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6DA65D60"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group w14:anchorId="31CC99F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6EE5A2D"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101011015</w:t>
      </w:r>
    </w:p>
    <w:p w14:paraId="5AE3E56C" w14:textId="6ECF6038"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E6169C">
        <w:rPr>
          <w:color w:val="17365D" w:themeColor="text2" w:themeShade="BF"/>
          <w:spacing w:val="-4"/>
          <w:lang w:val="tr-TR"/>
        </w:rPr>
        <w:t>Arapça Hazırlık/</w:t>
      </w:r>
      <w:r w:rsidR="00265833">
        <w:rPr>
          <w:rFonts w:hint="cs"/>
          <w:color w:val="17365D" w:themeColor="text2" w:themeShade="BF"/>
          <w:spacing w:val="-4"/>
          <w:rtl/>
          <w:lang w:val="tr-TR"/>
        </w:rPr>
        <w:t xml:space="preserve"> </w:t>
      </w:r>
      <w:proofErr w:type="spellStart"/>
      <w:r w:rsidR="00E6169C">
        <w:rPr>
          <w:color w:val="17365D" w:themeColor="text2" w:themeShade="BF"/>
          <w:spacing w:val="-4"/>
          <w:lang w:val="tr-TR"/>
        </w:rPr>
        <w:t>Muhadese</w:t>
      </w:r>
      <w:proofErr w:type="spellEnd"/>
      <w:r w:rsidR="00E93A0B">
        <w:rPr>
          <w:color w:val="17365D" w:themeColor="text2" w:themeShade="BF"/>
          <w:spacing w:val="-4"/>
          <w:lang w:val="tr-TR"/>
        </w:rPr>
        <w:t xml:space="preserve"> Dersi</w:t>
      </w:r>
    </w:p>
    <w:p w14:paraId="2BE44D5E" w14:textId="77777777" w:rsidR="00D810F1" w:rsidRPr="0081535E" w:rsidRDefault="00D810F1" w:rsidP="00DD5C80">
      <w:pPr>
        <w:ind w:left="426"/>
        <w:rPr>
          <w:lang w:val="tr-TR"/>
        </w:rPr>
      </w:pPr>
    </w:p>
    <w:p w14:paraId="73E55498" w14:textId="05A43C4D" w:rsidR="005A5227" w:rsidRPr="0081535E" w:rsidRDefault="00555080" w:rsidP="007F0BB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E93A0B">
        <w:rPr>
          <w:color w:val="17365D" w:themeColor="text2" w:themeShade="BF"/>
          <w:spacing w:val="-4"/>
          <w:lang w:val="tr-TR"/>
        </w:rPr>
        <w:t xml:space="preserve">Öğr. Gör. </w:t>
      </w:r>
      <w:r w:rsidR="007F0BB0" w:rsidRPr="007F0BB0">
        <w:rPr>
          <w:color w:val="17365D" w:themeColor="text2" w:themeShade="BF"/>
          <w:spacing w:val="-4"/>
          <w:lang w:val="tr-TR"/>
        </w:rPr>
        <w:t xml:space="preserve">: </w:t>
      </w:r>
      <w:proofErr w:type="spellStart"/>
      <w:r w:rsidR="007F0BB0" w:rsidRPr="007F0BB0">
        <w:rPr>
          <w:color w:val="17365D" w:themeColor="text2" w:themeShade="BF"/>
          <w:spacing w:val="-4"/>
          <w:lang w:val="tr-TR"/>
        </w:rPr>
        <w:t>Babiker</w:t>
      </w:r>
      <w:proofErr w:type="spellEnd"/>
      <w:r w:rsidR="007F0BB0" w:rsidRPr="007F0BB0">
        <w:rPr>
          <w:color w:val="17365D" w:themeColor="text2" w:themeShade="BF"/>
          <w:spacing w:val="-4"/>
          <w:lang w:val="tr-TR"/>
        </w:rPr>
        <w:t xml:space="preserve"> </w:t>
      </w:r>
      <w:proofErr w:type="spellStart"/>
      <w:r w:rsidR="007F0BB0" w:rsidRPr="007F0BB0">
        <w:rPr>
          <w:color w:val="17365D" w:themeColor="text2" w:themeShade="BF"/>
          <w:spacing w:val="-4"/>
          <w:lang w:val="tr-TR"/>
        </w:rPr>
        <w:t>osman</w:t>
      </w:r>
      <w:proofErr w:type="spellEnd"/>
      <w:r w:rsidR="007F0BB0" w:rsidRPr="007F0BB0">
        <w:rPr>
          <w:color w:val="17365D" w:themeColor="text2" w:themeShade="BF"/>
          <w:spacing w:val="-4"/>
          <w:lang w:val="tr-TR"/>
        </w:rPr>
        <w:t xml:space="preserve"> </w:t>
      </w:r>
      <w:proofErr w:type="spellStart"/>
      <w:r w:rsidR="007F0BB0" w:rsidRPr="007F0BB0">
        <w:rPr>
          <w:color w:val="17365D" w:themeColor="text2" w:themeShade="BF"/>
          <w:spacing w:val="-4"/>
          <w:lang w:val="tr-TR"/>
        </w:rPr>
        <w:t>Khalifa</w:t>
      </w:r>
      <w:proofErr w:type="spellEnd"/>
      <w:r w:rsidR="007F0BB0" w:rsidRPr="007F0BB0">
        <w:rPr>
          <w:color w:val="17365D" w:themeColor="text2" w:themeShade="BF"/>
          <w:spacing w:val="-4"/>
          <w:lang w:val="tr-TR"/>
        </w:rPr>
        <w:t xml:space="preserve"> </w:t>
      </w:r>
      <w:proofErr w:type="spellStart"/>
      <w:r w:rsidR="007F0BB0" w:rsidRPr="007F0BB0">
        <w:rPr>
          <w:color w:val="17365D" w:themeColor="text2" w:themeShade="BF"/>
          <w:spacing w:val="-4"/>
          <w:lang w:val="tr-TR"/>
        </w:rPr>
        <w:t>Idris</w:t>
      </w:r>
      <w:proofErr w:type="spellEnd"/>
    </w:p>
    <w:p w14:paraId="3FEB4ECB" w14:textId="03B3F4FA" w:rsidR="005A5227" w:rsidRDefault="00665279" w:rsidP="007F0BB0">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r>
      <w:r w:rsidR="007F0BB0" w:rsidRPr="007F0BB0">
        <w:rPr>
          <w:color w:val="17365D" w:themeColor="text2" w:themeShade="BF"/>
          <w:lang w:val="tr-TR"/>
        </w:rPr>
        <w:t xml:space="preserve">: </w:t>
      </w:r>
      <w:hyperlink r:id="rId11" w:history="1">
        <w:r w:rsidR="00E14AB4" w:rsidRPr="00D51183">
          <w:rPr>
            <w:rStyle w:val="Kpr"/>
            <w:lang w:val="tr-TR"/>
          </w:rPr>
          <w:t>babikerosman72@gmail.com</w:t>
        </w:r>
      </w:hyperlink>
    </w:p>
    <w:p w14:paraId="7D494486" w14:textId="44AD2B8F" w:rsidR="00E14AB4" w:rsidRPr="0081535E" w:rsidRDefault="00E14AB4" w:rsidP="007F0BB0">
      <w:pPr>
        <w:pStyle w:val="GvdeMetni"/>
        <w:tabs>
          <w:tab w:val="left" w:pos="3648"/>
        </w:tabs>
        <w:spacing w:line="252" w:lineRule="exact"/>
        <w:ind w:left="388"/>
        <w:rPr>
          <w:color w:val="17365D" w:themeColor="text2" w:themeShade="BF"/>
          <w:lang w:val="tr-TR"/>
        </w:rPr>
      </w:pPr>
      <w:r>
        <w:rPr>
          <w:color w:val="17365D" w:themeColor="text2" w:themeShade="BF"/>
          <w:lang w:val="tr-TR"/>
        </w:rPr>
        <w:t xml:space="preserve">                                                            </w:t>
      </w:r>
      <w:r w:rsidRPr="00E14AB4">
        <w:rPr>
          <w:color w:val="17365D" w:themeColor="text2" w:themeShade="BF"/>
          <w:lang w:val="tr-TR"/>
        </w:rPr>
        <w:t>: 2025-2026 Bahar</w:t>
      </w:r>
    </w:p>
    <w:p w14:paraId="00065CA7" w14:textId="404FCAC8" w:rsidR="007F0BB0" w:rsidRDefault="00555080" w:rsidP="00E14AB4">
      <w:pPr>
        <w:pStyle w:val="GvdeMetni"/>
        <w:tabs>
          <w:tab w:val="left" w:pos="3648"/>
        </w:tabs>
        <w:spacing w:line="253" w:lineRule="exact"/>
        <w:ind w:left="388"/>
        <w:rPr>
          <w:color w:val="17365D" w:themeColor="text2" w:themeShade="BF"/>
          <w:spacing w:val="-4"/>
          <w:rtl/>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1F0598">
        <w:rPr>
          <w:color w:val="17365D" w:themeColor="text2" w:themeShade="BF"/>
          <w:spacing w:val="-4"/>
          <w:lang w:val="tr-TR"/>
        </w:rPr>
        <w:t>Pazartesi</w:t>
      </w:r>
      <w:r w:rsidR="00D56A87">
        <w:rPr>
          <w:color w:val="17365D" w:themeColor="text2" w:themeShade="BF"/>
          <w:spacing w:val="-4"/>
          <w:lang w:val="tr-TR"/>
        </w:rPr>
        <w:t xml:space="preserve"> </w:t>
      </w:r>
      <w:r w:rsidR="007F0BB0">
        <w:rPr>
          <w:rFonts w:hint="cs"/>
          <w:color w:val="17365D" w:themeColor="text2" w:themeShade="BF"/>
          <w:spacing w:val="-4"/>
          <w:rtl/>
          <w:lang w:val="tr-TR"/>
        </w:rPr>
        <w:t>08</w:t>
      </w:r>
      <w:r w:rsidR="00D56A87">
        <w:rPr>
          <w:color w:val="17365D" w:themeColor="text2" w:themeShade="BF"/>
          <w:spacing w:val="-4"/>
          <w:lang w:val="tr-TR"/>
        </w:rPr>
        <w:t>.</w:t>
      </w:r>
      <w:r w:rsidR="007F0BB0">
        <w:rPr>
          <w:color w:val="17365D" w:themeColor="text2" w:themeShade="BF"/>
          <w:spacing w:val="-4"/>
          <w:lang w:val="tr-TR"/>
        </w:rPr>
        <w:t>30</w:t>
      </w:r>
      <w:r w:rsidR="00D56A87">
        <w:rPr>
          <w:color w:val="17365D" w:themeColor="text2" w:themeShade="BF"/>
          <w:spacing w:val="-4"/>
          <w:lang w:val="tr-TR"/>
        </w:rPr>
        <w:t>-</w:t>
      </w:r>
      <w:r w:rsidR="007F0BB0">
        <w:rPr>
          <w:rFonts w:hint="cs"/>
          <w:color w:val="17365D" w:themeColor="text2" w:themeShade="BF"/>
          <w:spacing w:val="-4"/>
          <w:rtl/>
          <w:lang w:val="tr-TR"/>
        </w:rPr>
        <w:t>09</w:t>
      </w:r>
      <w:r w:rsidR="00D56A87">
        <w:rPr>
          <w:color w:val="17365D" w:themeColor="text2" w:themeShade="BF"/>
          <w:spacing w:val="-4"/>
          <w:lang w:val="tr-TR"/>
        </w:rPr>
        <w:t>.</w:t>
      </w:r>
      <w:r w:rsidR="007F0BB0">
        <w:rPr>
          <w:color w:val="17365D" w:themeColor="text2" w:themeShade="BF"/>
          <w:spacing w:val="-4"/>
          <w:lang w:val="tr-TR"/>
        </w:rPr>
        <w:t>30/ 10. 30.11.30.</w:t>
      </w:r>
    </w:p>
    <w:p w14:paraId="413A9A16" w14:textId="13029647" w:rsidR="005A5227" w:rsidRDefault="007F0BB0" w:rsidP="007F0BB0">
      <w:pPr>
        <w:pStyle w:val="GvdeMetni"/>
        <w:tabs>
          <w:tab w:val="left" w:pos="3648"/>
        </w:tabs>
        <w:spacing w:line="253" w:lineRule="exact"/>
        <w:ind w:left="388"/>
        <w:rPr>
          <w:color w:val="17365D" w:themeColor="text2" w:themeShade="BF"/>
          <w:spacing w:val="-4"/>
          <w:lang w:val="tr-TR"/>
        </w:rPr>
      </w:pPr>
      <w:r>
        <w:rPr>
          <w:rFonts w:hint="cs"/>
          <w:color w:val="17365D" w:themeColor="text2" w:themeShade="BF"/>
          <w:spacing w:val="-4"/>
          <w:rtl/>
          <w:lang w:val="tr-TR"/>
        </w:rPr>
        <w:t xml:space="preserve">              </w:t>
      </w:r>
      <w:r>
        <w:rPr>
          <w:color w:val="17365D" w:themeColor="text2" w:themeShade="BF"/>
          <w:spacing w:val="-4"/>
          <w:lang w:val="tr-TR"/>
        </w:rPr>
        <w:t xml:space="preserve">                                                   : </w:t>
      </w:r>
      <w:proofErr w:type="gramStart"/>
      <w:r>
        <w:rPr>
          <w:color w:val="17365D" w:themeColor="text2" w:themeShade="BF"/>
          <w:spacing w:val="-4"/>
          <w:lang w:val="tr-TR"/>
        </w:rPr>
        <w:t xml:space="preserve">Salı  </w:t>
      </w:r>
      <w:r w:rsidR="0077092A">
        <w:rPr>
          <w:color w:val="17365D" w:themeColor="text2" w:themeShade="BF"/>
          <w:spacing w:val="-4"/>
          <w:lang w:val="tr-TR"/>
        </w:rPr>
        <w:t xml:space="preserve"> </w:t>
      </w:r>
      <w:r w:rsidRPr="007F0BB0">
        <w:rPr>
          <w:color w:val="17365D" w:themeColor="text2" w:themeShade="BF"/>
          <w:spacing w:val="-4"/>
          <w:lang w:val="tr-TR"/>
        </w:rPr>
        <w:t>08</w:t>
      </w:r>
      <w:proofErr w:type="gramEnd"/>
      <w:r w:rsidRPr="007F0BB0">
        <w:rPr>
          <w:color w:val="17365D" w:themeColor="text2" w:themeShade="BF"/>
          <w:spacing w:val="-4"/>
          <w:lang w:val="tr-TR"/>
        </w:rPr>
        <w:t>.30-09.30/ 10. 30.11.30</w:t>
      </w:r>
      <w:r>
        <w:rPr>
          <w:color w:val="17365D" w:themeColor="text2" w:themeShade="BF"/>
          <w:spacing w:val="-4"/>
          <w:lang w:val="tr-TR"/>
        </w:rPr>
        <w:t>.</w:t>
      </w:r>
    </w:p>
    <w:p w14:paraId="654BD50B" w14:textId="3D7F5652" w:rsidR="007F0BB0" w:rsidRPr="0081535E" w:rsidRDefault="007F0BB0" w:rsidP="007F0BB0">
      <w:pPr>
        <w:pStyle w:val="GvdeMetni"/>
        <w:tabs>
          <w:tab w:val="left" w:pos="3648"/>
        </w:tabs>
        <w:spacing w:line="253" w:lineRule="exact"/>
        <w:ind w:left="388"/>
        <w:rPr>
          <w:color w:val="17365D" w:themeColor="text2" w:themeShade="BF"/>
          <w:spacing w:val="-4"/>
          <w:lang w:val="tr-TR"/>
        </w:rPr>
      </w:pPr>
      <w:r>
        <w:rPr>
          <w:color w:val="17365D" w:themeColor="text2" w:themeShade="BF"/>
          <w:spacing w:val="-4"/>
          <w:lang w:val="tr-TR"/>
        </w:rPr>
        <w:t xml:space="preserve">                                                                  :</w:t>
      </w:r>
      <w:proofErr w:type="gramStart"/>
      <w:r>
        <w:rPr>
          <w:color w:val="17365D" w:themeColor="text2" w:themeShade="BF"/>
          <w:spacing w:val="-4"/>
          <w:lang w:val="tr-TR"/>
        </w:rPr>
        <w:t xml:space="preserve">Cuma  </w:t>
      </w:r>
      <w:r w:rsidRPr="007F0BB0">
        <w:rPr>
          <w:color w:val="17365D" w:themeColor="text2" w:themeShade="BF"/>
          <w:spacing w:val="-4"/>
          <w:lang w:val="tr-TR"/>
        </w:rPr>
        <w:t>08</w:t>
      </w:r>
      <w:proofErr w:type="gramEnd"/>
      <w:r w:rsidRPr="007F0BB0">
        <w:rPr>
          <w:color w:val="17365D" w:themeColor="text2" w:themeShade="BF"/>
          <w:spacing w:val="-4"/>
          <w:lang w:val="tr-TR"/>
        </w:rPr>
        <w:t>.30-09.30/ 10. 30.11.30</w:t>
      </w:r>
    </w:p>
    <w:p w14:paraId="70D5522E" w14:textId="7DD852CD" w:rsidR="00C06A3F" w:rsidRPr="0081535E" w:rsidRDefault="00C06A3F" w:rsidP="00E14AB4">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77092A">
        <w:rPr>
          <w:color w:val="17365D" w:themeColor="text2" w:themeShade="BF"/>
          <w:spacing w:val="-4"/>
          <w:lang w:val="tr-TR"/>
        </w:rPr>
        <w:t xml:space="preserve">İlahiyat Fakültesi </w:t>
      </w:r>
      <w:r w:rsidR="00E14AB4">
        <w:rPr>
          <w:color w:val="17365D" w:themeColor="text2" w:themeShade="BF"/>
          <w:spacing w:val="-4"/>
          <w:lang w:val="tr-TR"/>
        </w:rPr>
        <w:t>1.</w:t>
      </w:r>
      <w:r w:rsidR="0077092A">
        <w:rPr>
          <w:color w:val="17365D" w:themeColor="text2" w:themeShade="BF"/>
          <w:spacing w:val="-4"/>
          <w:lang w:val="tr-TR"/>
        </w:rPr>
        <w:t xml:space="preserve"> </w:t>
      </w:r>
      <w:proofErr w:type="gramStart"/>
      <w:r w:rsidR="0077092A">
        <w:rPr>
          <w:color w:val="17365D" w:themeColor="text2" w:themeShade="BF"/>
          <w:spacing w:val="-4"/>
          <w:lang w:val="tr-TR"/>
        </w:rPr>
        <w:t xml:space="preserve">Kat </w:t>
      </w:r>
      <w:r w:rsidR="00E14AB4">
        <w:rPr>
          <w:color w:val="17365D" w:themeColor="text2" w:themeShade="BF"/>
          <w:spacing w:val="-4"/>
          <w:lang w:val="tr-TR"/>
        </w:rPr>
        <w:t>.112</w:t>
      </w:r>
      <w:proofErr w:type="gramEnd"/>
    </w:p>
    <w:p w14:paraId="00361DC1" w14:textId="77777777" w:rsidR="005A5227" w:rsidRPr="0081535E" w:rsidRDefault="005A5227" w:rsidP="00DD5C80">
      <w:pPr>
        <w:pStyle w:val="GvdeMetni"/>
        <w:spacing w:before="5"/>
        <w:ind w:left="426"/>
        <w:rPr>
          <w:color w:val="17365D" w:themeColor="text2" w:themeShade="BF"/>
          <w:lang w:val="tr-TR"/>
        </w:rPr>
      </w:pPr>
    </w:p>
    <w:p w14:paraId="1DE7C25F" w14:textId="77777777" w:rsidR="00502848" w:rsidRPr="0081535E" w:rsidRDefault="00502848" w:rsidP="00502848">
      <w:pPr>
        <w:pStyle w:val="Balk2"/>
        <w:spacing w:line="250" w:lineRule="exact"/>
        <w:rPr>
          <w:color w:val="17365D" w:themeColor="text2" w:themeShade="BF"/>
          <w:lang w:val="tr-TR"/>
        </w:rPr>
      </w:pPr>
      <w:r w:rsidRPr="0081535E">
        <w:rPr>
          <w:color w:val="17365D" w:themeColor="text2" w:themeShade="BF"/>
          <w:lang w:val="tr-TR"/>
        </w:rPr>
        <w:t>Ders Hakkında</w:t>
      </w:r>
    </w:p>
    <w:p w14:paraId="5F18681D" w14:textId="21537662" w:rsidR="00502848" w:rsidRPr="0081535E" w:rsidRDefault="00502848" w:rsidP="00E14AB4">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r>
    </w:p>
    <w:p w14:paraId="66529906" w14:textId="59DD1A5D" w:rsidR="00502848" w:rsidRPr="00E14AB4" w:rsidRDefault="00502848" w:rsidP="00E14AB4">
      <w:pPr>
        <w:pStyle w:val="GvdeMetni"/>
        <w:tabs>
          <w:tab w:val="left" w:pos="3648"/>
        </w:tabs>
        <w:spacing w:line="252" w:lineRule="exact"/>
        <w:ind w:left="389"/>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r>
    </w:p>
    <w:p w14:paraId="09C55792" w14:textId="77777777" w:rsidR="00502848" w:rsidRPr="0081535E" w:rsidRDefault="00502848" w:rsidP="00502848">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Pr>
          <w:rFonts w:hint="cs"/>
          <w:color w:val="17365D" w:themeColor="text2" w:themeShade="BF"/>
          <w:spacing w:val="1"/>
          <w:rtl/>
          <w:lang w:val="tr-TR"/>
        </w:rPr>
        <w:t>12</w:t>
      </w:r>
    </w:p>
    <w:p w14:paraId="72BD2E17" w14:textId="77777777" w:rsidR="00502848" w:rsidRPr="0081535E" w:rsidRDefault="00502848" w:rsidP="0050284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Pr>
          <w:color w:val="17365D" w:themeColor="text2" w:themeShade="BF"/>
          <w:spacing w:val="-2"/>
          <w:lang w:val="tr-TR"/>
        </w:rPr>
        <w:t>Arapça</w:t>
      </w:r>
    </w:p>
    <w:p w14:paraId="5E9E0F15" w14:textId="77777777" w:rsidR="00502848" w:rsidRPr="0081535E" w:rsidRDefault="00502848" w:rsidP="0050284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Pr>
          <w:color w:val="17365D" w:themeColor="text2" w:themeShade="BF"/>
          <w:spacing w:val="-2"/>
          <w:lang w:val="tr-TR"/>
        </w:rPr>
        <w:t>Yüz yüze</w:t>
      </w:r>
    </w:p>
    <w:p w14:paraId="70B573AA" w14:textId="2A5EA5B7" w:rsidR="00502848" w:rsidRPr="0081535E" w:rsidRDefault="00502848" w:rsidP="00E14AB4">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 xml:space="preserve">: </w:t>
      </w:r>
      <w:r w:rsidRPr="00333181">
        <w:rPr>
          <w:color w:val="000000"/>
          <w:lang w:val="tr-TR"/>
        </w:rPr>
        <w:t xml:space="preserve"> 6/ </w:t>
      </w:r>
      <w:r>
        <w:rPr>
          <w:rFonts w:hint="cs"/>
          <w:color w:val="000000"/>
          <w:rtl/>
          <w:lang w:val="tr-TR"/>
        </w:rPr>
        <w:t>8</w:t>
      </w:r>
      <w:r w:rsidRPr="00333181">
        <w:rPr>
          <w:color w:val="000000"/>
          <w:lang w:val="tr-TR"/>
        </w:rPr>
        <w:t>/</w:t>
      </w:r>
      <w:r w:rsidR="00E14AB4">
        <w:rPr>
          <w:color w:val="000000"/>
          <w:lang w:val="tr-TR"/>
        </w:rPr>
        <w:t>9</w:t>
      </w:r>
    </w:p>
    <w:p w14:paraId="7C233531" w14:textId="77777777" w:rsidR="00502848" w:rsidRPr="0081535E" w:rsidRDefault="00502848" w:rsidP="00502848">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487590400" behindDoc="0" locked="0" layoutInCell="1" allowOverlap="1" wp14:anchorId="6DBCA37E" wp14:editId="78D8FB00">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F7B35CC" id="Graphic 9" o:spid="_x0000_s1026" style="position:absolute;margin-left:243.95pt;margin-top:26.15pt;width:327.15pt;height:9.5pt;z-index:487590400;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6D5DE99"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1A913BB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A04559"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659FE73" w14:textId="3B0C28C3" w:rsidR="00E97F5C" w:rsidRPr="00E97F5C" w:rsidRDefault="00E97F5C" w:rsidP="00E97F5C">
      <w:pPr>
        <w:pStyle w:val="GvdeMetni"/>
        <w:spacing w:before="3"/>
        <w:rPr>
          <w:color w:val="17365D" w:themeColor="text2" w:themeShade="BF"/>
          <w:lang w:val="tr-TR"/>
        </w:rPr>
      </w:pPr>
      <w:r>
        <w:rPr>
          <w:color w:val="17365D" w:themeColor="text2" w:themeShade="BF"/>
          <w:lang w:val="tr-TR"/>
        </w:rPr>
        <w:t xml:space="preserve">       </w:t>
      </w:r>
      <w:r w:rsidRPr="00E97F5C">
        <w:rPr>
          <w:i/>
          <w:iCs/>
          <w:color w:val="17365D" w:themeColor="text2" w:themeShade="BF"/>
          <w:lang w:val="tr-TR"/>
        </w:rPr>
        <w:t>Metin</w:t>
      </w:r>
      <w:r>
        <w:rPr>
          <w:i/>
          <w:iCs/>
          <w:color w:val="17365D" w:themeColor="text2" w:themeShade="BF"/>
          <w:lang w:val="tr-TR"/>
        </w:rPr>
        <w:t xml:space="preserve"> </w:t>
      </w:r>
      <w:r>
        <w:rPr>
          <w:color w:val="17365D" w:themeColor="text2" w:themeShade="BF"/>
          <w:lang w:val="tr-TR"/>
        </w:rPr>
        <w:t xml:space="preserve">dersi, Arap dilinin önemli öğretim yöntemlerinden biridir. Derste Arap gramerinin (Sarf ve Nahiv) pratiği uygulanmaktadır. Temel, orta ve ileri düzeyde okuma becerisini geliştirmek amaçlanmaktadır. Öğrenciye, doğru telaffuz, doğru harekeleme, doğru anlama ulaşma, kelime bilgisi edinme, farklı cümle yapılarını analiz etme yetisi kazandırma amaçlanmaktadır.  </w:t>
      </w:r>
    </w:p>
    <w:p w14:paraId="0091AC8A" w14:textId="77777777" w:rsidR="009A5A36" w:rsidRPr="0081535E" w:rsidRDefault="009A5A36">
      <w:pPr>
        <w:pStyle w:val="GvdeMetni"/>
        <w:spacing w:before="3"/>
        <w:rPr>
          <w:color w:val="17365D" w:themeColor="text2" w:themeShade="BF"/>
          <w:lang w:val="tr-TR"/>
        </w:rPr>
      </w:pPr>
    </w:p>
    <w:p w14:paraId="73706065" w14:textId="320CFF06"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2099E850" w:rsidR="0081535E" w:rsidRPr="00736DAB" w:rsidRDefault="001908B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rFonts w:hint="cs"/>
                <w:sz w:val="18"/>
                <w:szCs w:val="18"/>
                <w:rtl/>
                <w:lang w:bidi="ar-EG"/>
              </w:rPr>
              <w:t>تعرف الأصوات العربية استماعا وتحدثا</w:t>
            </w:r>
          </w:p>
        </w:tc>
        <w:tc>
          <w:tcPr>
            <w:tcW w:w="2404" w:type="dxa"/>
            <w:vAlign w:val="center"/>
          </w:tcPr>
          <w:p w14:paraId="516F2690" w14:textId="6DAF4D07" w:rsidR="0081535E" w:rsidRPr="00333868" w:rsidRDefault="00E97F5C"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2A82BBA0"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74EAFA39" w:rsidR="0081535E" w:rsidRPr="00736DAB" w:rsidRDefault="001908B0" w:rsidP="001908B0">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lang w:bidi="ar-EG"/>
              </w:rPr>
            </w:pPr>
            <w:r w:rsidRPr="00736DAB">
              <w:rPr>
                <w:rFonts w:hint="cs"/>
                <w:sz w:val="18"/>
                <w:szCs w:val="18"/>
                <w:rtl/>
                <w:lang w:bidi="ar-EG"/>
              </w:rPr>
              <w:t>بناء حصيلة لغوية من</w:t>
            </w:r>
            <w:r w:rsidR="00B9524A" w:rsidRPr="00736DAB">
              <w:rPr>
                <w:sz w:val="18"/>
                <w:szCs w:val="18"/>
                <w:rtl/>
                <w:lang w:bidi="ar-EG"/>
              </w:rPr>
              <w:t xml:space="preserve"> المفردات والت</w:t>
            </w:r>
            <w:r w:rsidRPr="00736DAB">
              <w:rPr>
                <w:rFonts w:hint="cs"/>
                <w:sz w:val="18"/>
                <w:szCs w:val="18"/>
                <w:rtl/>
                <w:lang w:bidi="ar-EG"/>
              </w:rPr>
              <w:t>راكيب الخاصة بالحياة</w:t>
            </w:r>
            <w:r w:rsidR="00B9524A" w:rsidRPr="00736DAB">
              <w:rPr>
                <w:sz w:val="18"/>
                <w:szCs w:val="18"/>
                <w:rtl/>
                <w:lang w:bidi="ar-EG"/>
              </w:rPr>
              <w:t xml:space="preserve"> اليومية</w:t>
            </w:r>
          </w:p>
        </w:tc>
        <w:tc>
          <w:tcPr>
            <w:tcW w:w="2404" w:type="dxa"/>
            <w:vAlign w:val="center"/>
          </w:tcPr>
          <w:p w14:paraId="46F96493" w14:textId="703E0542"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8943AA2" w14:textId="34A9E9D3"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7749A19D" w:rsidR="0081535E" w:rsidRPr="00736DAB"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sz w:val="18"/>
                <w:szCs w:val="18"/>
                <w:rtl/>
                <w:lang w:bidi="ar-EG"/>
              </w:rPr>
              <w:t>زيادة الثقة في التحدث</w:t>
            </w:r>
            <w:r w:rsidR="001908B0" w:rsidRPr="00736DAB">
              <w:rPr>
                <w:sz w:val="18"/>
                <w:szCs w:val="18"/>
                <w:rtl/>
                <w:lang w:bidi="ar-EG"/>
              </w:rPr>
              <w:t xml:space="preserve"> </w:t>
            </w:r>
            <w:r w:rsidR="001908B0" w:rsidRPr="00736DAB">
              <w:rPr>
                <w:rFonts w:hint="cs"/>
                <w:sz w:val="18"/>
                <w:szCs w:val="18"/>
                <w:rtl/>
                <w:lang w:bidi="ar-EG"/>
              </w:rPr>
              <w:t>و</w:t>
            </w:r>
            <w:r w:rsidR="001908B0" w:rsidRPr="00736DAB">
              <w:rPr>
                <w:sz w:val="18"/>
                <w:szCs w:val="18"/>
                <w:rtl/>
                <w:lang w:bidi="ar-EG"/>
              </w:rPr>
              <w:t>تعلم النطق الصحيح</w:t>
            </w:r>
          </w:p>
        </w:tc>
        <w:tc>
          <w:tcPr>
            <w:tcW w:w="2404" w:type="dxa"/>
            <w:vAlign w:val="center"/>
          </w:tcPr>
          <w:p w14:paraId="16BC4AE3" w14:textId="56950861"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0BADCDA6"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E97F5C"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05E8260B" w:rsidR="0081535E" w:rsidRPr="00736DAB" w:rsidRDefault="001908B0"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lang w:bidi="ar-EG"/>
              </w:rPr>
            </w:pPr>
            <w:r w:rsidRPr="00736DAB">
              <w:rPr>
                <w:rFonts w:hint="cs"/>
                <w:sz w:val="18"/>
                <w:szCs w:val="18"/>
                <w:rtl/>
                <w:lang w:bidi="ar-EG"/>
              </w:rPr>
              <w:t>إجراءات حوارات ثنائية وجماعية باستخدام القواعد الوظيفية بشكل صحيح</w:t>
            </w:r>
          </w:p>
        </w:tc>
        <w:tc>
          <w:tcPr>
            <w:tcW w:w="2404" w:type="dxa"/>
            <w:vAlign w:val="center"/>
          </w:tcPr>
          <w:p w14:paraId="5A14A62D" w14:textId="4CEE2741"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Yetkinlik</w:t>
            </w:r>
          </w:p>
        </w:tc>
        <w:tc>
          <w:tcPr>
            <w:tcW w:w="2028" w:type="dxa"/>
            <w:vAlign w:val="center"/>
          </w:tcPr>
          <w:p w14:paraId="653803B5" w14:textId="7410099A" w:rsidR="0081535E" w:rsidRPr="00333868" w:rsidRDefault="00E97F5C"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1A5A215A" w:rsidR="0081535E" w:rsidRPr="00736DAB" w:rsidRDefault="001908B0"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rFonts w:hint="cs"/>
                <w:sz w:val="18"/>
                <w:szCs w:val="18"/>
                <w:rtl/>
                <w:lang w:bidi="ar-EG"/>
              </w:rPr>
              <w:t>التحدث لفترات زمنية مقبولة في مواقف مختلفة</w:t>
            </w:r>
          </w:p>
        </w:tc>
        <w:tc>
          <w:tcPr>
            <w:tcW w:w="2404" w:type="dxa"/>
            <w:vAlign w:val="center"/>
          </w:tcPr>
          <w:p w14:paraId="52200345" w14:textId="102B8BAC"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12A4895" w14:textId="1D3BB367" w:rsidR="0081535E" w:rsidRPr="00333868" w:rsidRDefault="00E97F5C"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06DA612B" w:rsidR="00E97F5C" w:rsidRPr="00736DAB" w:rsidRDefault="008D10D0" w:rsidP="005A60A3">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rtl/>
                <w:lang w:bidi="ar-EG"/>
              </w:rPr>
            </w:pPr>
            <w:r w:rsidRPr="008D10D0">
              <w:rPr>
                <w:rFonts w:hint="cs"/>
                <w:sz w:val="18"/>
                <w:szCs w:val="18"/>
                <w:rtl/>
                <w:lang w:bidi="ar-EG"/>
              </w:rPr>
              <w:t>تعرف جوانب الثقافة الإسلامية والعربية والعالمية، وعادات المجتمع العربي وتقاليده</w:t>
            </w:r>
          </w:p>
        </w:tc>
        <w:tc>
          <w:tcPr>
            <w:tcW w:w="2404" w:type="dxa"/>
            <w:vAlign w:val="center"/>
          </w:tcPr>
          <w:p w14:paraId="336EED6D" w14:textId="41252CAA"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19740F2" w14:textId="4FA1DE2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0D31D1F6" w:rsidR="0081535E" w:rsidRPr="00736DAB" w:rsidRDefault="00B9524A"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rtl/>
                <w:lang w:bidi="ar-EG"/>
              </w:rPr>
            </w:pPr>
            <w:r w:rsidRPr="00736DAB">
              <w:rPr>
                <w:sz w:val="18"/>
                <w:szCs w:val="18"/>
                <w:rtl/>
                <w:lang w:bidi="ar-EG"/>
              </w:rPr>
              <w:t>القدرة على التفاعل في مواقف مختلفة</w:t>
            </w:r>
          </w:p>
        </w:tc>
        <w:tc>
          <w:tcPr>
            <w:tcW w:w="2404" w:type="dxa"/>
            <w:vAlign w:val="center"/>
          </w:tcPr>
          <w:p w14:paraId="3A27613D" w14:textId="2FBABA2C"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13CA2220" w14:textId="66EADDB6"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2F5724D" w:rsidR="0081535E" w:rsidRPr="00736DAB" w:rsidRDefault="0096594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lang w:bidi="ar-EG"/>
              </w:rPr>
            </w:pPr>
            <w:r w:rsidRPr="00736DAB">
              <w:rPr>
                <w:rFonts w:hint="cs"/>
                <w:sz w:val="18"/>
                <w:szCs w:val="18"/>
                <w:rtl/>
                <w:lang w:bidi="ar-EG"/>
              </w:rPr>
              <w:t>الفهم والاستنتاج والنقد والإبداع باللغة العربية</w:t>
            </w:r>
          </w:p>
        </w:tc>
        <w:tc>
          <w:tcPr>
            <w:tcW w:w="2404" w:type="dxa"/>
            <w:vAlign w:val="center"/>
          </w:tcPr>
          <w:p w14:paraId="7E864015" w14:textId="5D32FF1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7F556B13" w14:textId="0C907785"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2379A6E6" w:rsidR="0081535E" w:rsidRPr="00736DAB" w:rsidRDefault="0096594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sz w:val="18"/>
                <w:szCs w:val="18"/>
                <w:lang w:bidi="ar-EG"/>
              </w:rPr>
            </w:pPr>
            <w:r w:rsidRPr="00736DAB">
              <w:rPr>
                <w:rFonts w:hint="cs"/>
                <w:sz w:val="18"/>
                <w:szCs w:val="18"/>
                <w:rtl/>
                <w:lang w:bidi="ar-EG"/>
              </w:rPr>
              <w:t>إبداء وجهات نظرهم مدعومة بالأدلة المنطقية باللغة العربية</w:t>
            </w:r>
          </w:p>
        </w:tc>
        <w:tc>
          <w:tcPr>
            <w:tcW w:w="2404" w:type="dxa"/>
            <w:vAlign w:val="center"/>
          </w:tcPr>
          <w:p w14:paraId="3243CA4F" w14:textId="0870E635"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6DB501C0" w14:textId="2DB15F52" w:rsidR="0081535E" w:rsidRPr="00333868" w:rsidRDefault="0083491A"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18F92E1E" w:rsidR="0081535E" w:rsidRPr="00736DAB" w:rsidRDefault="00F3145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sz w:val="18"/>
                <w:szCs w:val="18"/>
                <w:rtl/>
                <w:lang w:bidi="ar-EG"/>
              </w:rPr>
            </w:pPr>
            <w:r w:rsidRPr="00736DAB">
              <w:rPr>
                <w:sz w:val="18"/>
                <w:szCs w:val="18"/>
                <w:rtl/>
                <w:lang w:bidi="ar-EG"/>
              </w:rPr>
              <w:t>تعزيز القدرة على التكيف مع مختلف اللهجات</w:t>
            </w:r>
            <w:r w:rsidR="00B9524A" w:rsidRPr="00736DAB">
              <w:rPr>
                <w:rFonts w:hint="cs"/>
                <w:sz w:val="18"/>
                <w:szCs w:val="18"/>
                <w:rtl/>
                <w:lang w:bidi="ar-EG"/>
              </w:rPr>
              <w:t xml:space="preserve"> </w:t>
            </w:r>
            <w:r w:rsidR="0083491A" w:rsidRPr="00736DAB">
              <w:rPr>
                <w:sz w:val="18"/>
                <w:szCs w:val="18"/>
                <w:lang w:bidi="ar-EG"/>
              </w:rPr>
              <w:t xml:space="preserve"> </w:t>
            </w:r>
          </w:p>
        </w:tc>
        <w:tc>
          <w:tcPr>
            <w:tcW w:w="2404" w:type="dxa"/>
            <w:vAlign w:val="center"/>
          </w:tcPr>
          <w:p w14:paraId="0B40CA81" w14:textId="03320136"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4FA567A4" w14:textId="2EAF3054" w:rsidR="0081535E" w:rsidRPr="00333868" w:rsidRDefault="0083491A"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Sözlü</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27C06A9" w:rsidR="00716131" w:rsidRPr="001A57DF" w:rsidRDefault="00BC193E" w:rsidP="00F0184D">
            <w:pPr>
              <w:pStyle w:val="Balk1"/>
              <w:spacing w:before="74"/>
              <w:ind w:left="0"/>
              <w:jc w:val="both"/>
              <w:outlineLvl w:val="0"/>
              <w:rPr>
                <w:color w:val="17365D" w:themeColor="text2" w:themeShade="BF"/>
                <w:sz w:val="22"/>
                <w:szCs w:val="22"/>
              </w:rPr>
            </w:pPr>
            <w:r w:rsidRPr="001A57DF">
              <w:rPr>
                <w:color w:val="17365D" w:themeColor="text2" w:themeShade="BF"/>
                <w:sz w:val="22"/>
                <w:szCs w:val="22"/>
              </w:rPr>
              <w:t>(</w:t>
            </w:r>
            <w:r w:rsidRPr="001A57DF">
              <w:rPr>
                <w:rFonts w:hint="cs"/>
                <w:color w:val="17365D" w:themeColor="text2" w:themeShade="BF"/>
                <w:sz w:val="22"/>
                <w:szCs w:val="22"/>
                <w:rtl/>
                <w:lang w:bidi="ar-EG"/>
              </w:rPr>
              <w:t>المحادثة الحياتية العربية</w:t>
            </w:r>
            <w:r w:rsidRPr="001A57DF">
              <w:rPr>
                <w:color w:val="17365D" w:themeColor="text2" w:themeShade="BF"/>
                <w:sz w:val="22"/>
                <w:szCs w:val="22"/>
              </w:rPr>
              <w:t>)</w:t>
            </w:r>
            <w:r w:rsidRPr="001A57DF">
              <w:rPr>
                <w:rFonts w:hint="cs"/>
                <w:color w:val="17365D" w:themeColor="text2" w:themeShade="BF"/>
                <w:sz w:val="22"/>
                <w:szCs w:val="22"/>
                <w:rtl/>
              </w:rPr>
              <w:t xml:space="preserve"> </w:t>
            </w:r>
            <w:r w:rsidR="00F0184D" w:rsidRPr="001A57DF">
              <w:rPr>
                <w:color w:val="17365D" w:themeColor="text2" w:themeShade="BF"/>
                <w:sz w:val="22"/>
                <w:szCs w:val="22"/>
              </w:rPr>
              <w:t>ELMUHADESE ELHAYATİYYE ELARABİYYE</w:t>
            </w:r>
          </w:p>
        </w:tc>
      </w:tr>
      <w:tr w:rsidR="009A5A36" w:rsidRPr="00755B2B"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Default="00EB0249" w:rsidP="000F7BAC">
            <w:pPr>
              <w:pStyle w:val="GvdeMetni"/>
              <w:spacing w:after="60"/>
              <w:ind w:right="249"/>
              <w:jc w:val="both"/>
              <w:rPr>
                <w:color w:val="17365D" w:themeColor="text2" w:themeShade="BF"/>
              </w:rPr>
            </w:pPr>
          </w:p>
          <w:p w14:paraId="09415C6B" w14:textId="7B993081" w:rsidR="0083491A" w:rsidRPr="0081535E" w:rsidRDefault="00A8705F" w:rsidP="00993E24">
            <w:pPr>
              <w:pStyle w:val="GvdeMetni"/>
              <w:spacing w:after="60"/>
              <w:ind w:right="249"/>
              <w:jc w:val="both"/>
              <w:rPr>
                <w:color w:val="17365D" w:themeColor="text2" w:themeShade="BF"/>
              </w:rPr>
            </w:pPr>
            <w:r>
              <w:rPr>
                <w:color w:val="17365D" w:themeColor="text2" w:themeShade="BF"/>
              </w:rPr>
              <w:t>ARAPÇA 400 CÜMLE, EL-CEZÎRA TA’ALLUM LUGATİ’L-‘ARABİYYE SİTESİ.</w:t>
            </w: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126F3546"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0035048A" w:rsidRPr="0035048A">
        <w:rPr>
          <w:color w:val="17365D" w:themeColor="text2" w:themeShade="BF"/>
          <w:lang w:val="tr-TR"/>
        </w:rPr>
        <w:t xml:space="preserve">Eskişehir Osmangazi Üniversitesi İlahiyat Fakültesi Arapça Zorunlu Hazırlık Sınıfı Eğitim-Öğretim </w:t>
      </w:r>
      <w:r w:rsidR="0035048A">
        <w:rPr>
          <w:color w:val="17365D" w:themeColor="text2" w:themeShade="BF"/>
          <w:lang w:val="tr-TR"/>
        </w:rPr>
        <w:t>v</w:t>
      </w:r>
      <w:r w:rsidR="0035048A" w:rsidRPr="0035048A">
        <w:rPr>
          <w:color w:val="17365D" w:themeColor="text2" w:themeShade="BF"/>
          <w:lang w:val="tr-TR"/>
        </w:rPr>
        <w:t>e Sınav Yönergesi MADDE 11 – (1)'e göre Öğrencinin devam zorunluluğu, akademik yıl esasına göre belirlenir. Bir yıllık toplam ders saati üzerinden en az % 85 oranında devam şartı aranır. Öğrencilerin derslere devamları, dersi veren öğretim elemanı tarafından izlenir. İlgili yönetim kurulu ile görevlendirilen öğrenciler, izinli sayılır. Sağlık raporu, derslere devam yükümlülüğünü kaldırmaz.</w:t>
      </w:r>
      <w:r w:rsidRPr="0081535E">
        <w:rPr>
          <w:rFonts w:ascii="Times" w:hAnsi="Times"/>
          <w:color w:val="17365D" w:themeColor="text2" w:themeShade="BF"/>
          <w:lang w:val="tr-TR"/>
        </w:rPr>
        <w:t xml:space="preserve">”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2"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949"/>
        <w:gridCol w:w="2402"/>
        <w:gridCol w:w="1108"/>
        <w:gridCol w:w="1029"/>
        <w:gridCol w:w="4575"/>
      </w:tblGrid>
      <w:tr w:rsidR="009A5A36" w:rsidRPr="00333868" w14:paraId="5E094EB5" w14:textId="7E1B445F" w:rsidTr="00DA4335">
        <w:trPr>
          <w:trHeight w:val="397"/>
          <w:jc w:val="center"/>
        </w:trPr>
        <w:tc>
          <w:tcPr>
            <w:tcW w:w="46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195"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065"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227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C623C9" w:rsidRPr="001D6479" w14:paraId="1C897702" w14:textId="6057C53A" w:rsidTr="00C32C44">
        <w:trPr>
          <w:trHeight w:val="397"/>
          <w:jc w:val="center"/>
        </w:trPr>
        <w:tc>
          <w:tcPr>
            <w:tcW w:w="466" w:type="pct"/>
            <w:vAlign w:val="center"/>
          </w:tcPr>
          <w:p w14:paraId="261D664C" w14:textId="56E2A093" w:rsidR="00C623C9" w:rsidRPr="00333868" w:rsidRDefault="00797920" w:rsidP="003D05C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w:t>
            </w:r>
            <w:r w:rsidRPr="00797920">
              <w:rPr>
                <w:b/>
                <w:bCs/>
                <w:color w:val="17365D" w:themeColor="text2" w:themeShade="BF"/>
                <w:spacing w:val="-5"/>
                <w:sz w:val="20"/>
                <w:szCs w:val="20"/>
                <w:lang w:val="tr-TR"/>
              </w:rPr>
              <w:t>-</w:t>
            </w:r>
            <w:r w:rsidR="00E14AB4" w:rsidRPr="00E14AB4">
              <w:rPr>
                <w:b/>
                <w:bCs/>
                <w:color w:val="17365D" w:themeColor="text2" w:themeShade="BF"/>
                <w:spacing w:val="-5"/>
                <w:sz w:val="18"/>
                <w:szCs w:val="18"/>
                <w:lang w:val="tr-TR"/>
              </w:rPr>
              <w:t>10.</w:t>
            </w:r>
            <w:r w:rsidR="003D05CB" w:rsidRPr="00E14AB4">
              <w:rPr>
                <w:rFonts w:hint="cs"/>
                <w:b/>
                <w:bCs/>
                <w:color w:val="17365D" w:themeColor="text2" w:themeShade="BF"/>
                <w:spacing w:val="-5"/>
                <w:sz w:val="18"/>
                <w:szCs w:val="18"/>
                <w:rtl/>
                <w:lang w:val="tr-TR"/>
              </w:rPr>
              <w:t>13</w:t>
            </w:r>
            <w:r w:rsidRPr="00E14AB4">
              <w:rPr>
                <w:b/>
                <w:bCs/>
                <w:color w:val="17365D" w:themeColor="text2" w:themeShade="BF"/>
                <w:spacing w:val="-5"/>
                <w:sz w:val="18"/>
                <w:szCs w:val="18"/>
                <w:lang w:val="tr-TR"/>
              </w:rPr>
              <w:t xml:space="preserve"> </w:t>
            </w:r>
            <w:r w:rsidRPr="00797920">
              <w:rPr>
                <w:b/>
                <w:bCs/>
                <w:color w:val="17365D" w:themeColor="text2" w:themeShade="BF"/>
                <w:spacing w:val="-5"/>
                <w:sz w:val="20"/>
                <w:szCs w:val="20"/>
                <w:lang w:val="tr-TR"/>
              </w:rPr>
              <w:t>Şubat</w:t>
            </w:r>
          </w:p>
        </w:tc>
        <w:tc>
          <w:tcPr>
            <w:tcW w:w="1195" w:type="pct"/>
            <w:vAlign w:val="center"/>
          </w:tcPr>
          <w:p w14:paraId="2624BA48" w14:textId="77777777" w:rsidR="00C623C9" w:rsidRPr="00495412" w:rsidRDefault="00C623C9" w:rsidP="00C623C9">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12-المطار</w:t>
            </w:r>
            <w:r>
              <w:rPr>
                <w:b/>
                <w:bCs/>
                <w:color w:val="17365D" w:themeColor="text2" w:themeShade="BF"/>
                <w:sz w:val="20"/>
                <w:szCs w:val="20"/>
                <w:lang w:val="tr-TR" w:bidi="ar-EG"/>
              </w:rPr>
              <w:t>(</w:t>
            </w:r>
            <w:r>
              <w:rPr>
                <w:rFonts w:hint="cs"/>
                <w:b/>
                <w:bCs/>
                <w:color w:val="17365D" w:themeColor="text2" w:themeShade="BF"/>
                <w:sz w:val="20"/>
                <w:szCs w:val="20"/>
                <w:rtl/>
                <w:lang w:val="tr-TR" w:bidi="ar-EG"/>
              </w:rPr>
              <w:t>ص116</w:t>
            </w:r>
            <w:r>
              <w:rPr>
                <w:b/>
                <w:bCs/>
                <w:color w:val="17365D" w:themeColor="text2" w:themeShade="BF"/>
                <w:sz w:val="20"/>
                <w:szCs w:val="20"/>
                <w:lang w:val="tr-TR" w:bidi="ar-EG"/>
              </w:rPr>
              <w:t>)</w:t>
            </w:r>
          </w:p>
          <w:p w14:paraId="50EA44B4" w14:textId="3B1F0CD6" w:rsidR="00C623C9" w:rsidRPr="00495412" w:rsidRDefault="00C623C9" w:rsidP="00C623C9">
            <w:pPr>
              <w:pStyle w:val="TableParagraph"/>
              <w:ind w:left="170"/>
              <w:jc w:val="center"/>
              <w:rPr>
                <w:b/>
                <w:bCs/>
                <w:color w:val="17365D" w:themeColor="text2" w:themeShade="BF"/>
                <w:sz w:val="20"/>
                <w:szCs w:val="20"/>
                <w:rtl/>
                <w:lang w:val="tr-TR"/>
              </w:rPr>
            </w:pPr>
          </w:p>
        </w:tc>
        <w:tc>
          <w:tcPr>
            <w:tcW w:w="1065" w:type="pct"/>
            <w:gridSpan w:val="2"/>
          </w:tcPr>
          <w:p w14:paraId="465A9817" w14:textId="4865E8DD" w:rsidR="00C623C9" w:rsidRPr="00F0184D" w:rsidRDefault="00C623C9" w:rsidP="00C623C9">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7B05101A" w14:textId="77777777" w:rsidR="00C623C9" w:rsidRPr="001D6479" w:rsidRDefault="00C623C9" w:rsidP="00C623C9">
            <w:pPr>
              <w:ind w:left="1"/>
              <w:jc w:val="both"/>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 xml:space="preserve">             1.Ara Sınav </w:t>
            </w:r>
            <w:r w:rsidRPr="001D6479">
              <w:rPr>
                <w:rFonts w:ascii="Simplified Arabic" w:hAnsi="Simplified Arabic" w:cs="Simplified Arabic"/>
                <w:sz w:val="18"/>
                <w:szCs w:val="18"/>
                <w:rtl/>
                <w:lang w:val="tr-TR"/>
              </w:rPr>
              <w:t>28</w:t>
            </w:r>
            <w:r w:rsidRPr="001D6479">
              <w:rPr>
                <w:rFonts w:ascii="Simplified Arabic" w:hAnsi="Simplified Arabic" w:cs="Simplified Arabic"/>
                <w:sz w:val="18"/>
                <w:szCs w:val="18"/>
                <w:lang w:val="tr-TR"/>
              </w:rPr>
              <w:t xml:space="preserve"> Kasım 2025</w:t>
            </w:r>
          </w:p>
          <w:p w14:paraId="0C47B6DA" w14:textId="77777777" w:rsidR="00C623C9" w:rsidRDefault="00C623C9" w:rsidP="00C623C9">
            <w:pPr>
              <w:bidi/>
              <w:ind w:left="1"/>
              <w:rPr>
                <w:rFonts w:ascii="Simplified Arabic" w:hAnsi="Simplified Arabic" w:cs="Simplified Arabic"/>
                <w:sz w:val="18"/>
                <w:szCs w:val="18"/>
              </w:rPr>
            </w:pPr>
            <w:r w:rsidRPr="001D6479">
              <w:rPr>
                <w:rFonts w:ascii="Simplified Arabic" w:hAnsi="Simplified Arabic" w:cs="Simplified Arabic"/>
                <w:sz w:val="18"/>
                <w:szCs w:val="18"/>
                <w:rtl/>
              </w:rPr>
              <w:t>اكتب قائمة بـ5 كلمات أو عبارات تُستخدم في المطار</w:t>
            </w:r>
            <w:r>
              <w:rPr>
                <w:rFonts w:ascii="Simplified Arabic" w:hAnsi="Simplified Arabic" w:cs="Simplified Arabic" w:hint="cs"/>
                <w:sz w:val="18"/>
                <w:szCs w:val="18"/>
                <w:rtl/>
              </w:rPr>
              <w:t xml:space="preserve"> وعبر عنها</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ارسم خريطة بسيطة للمطار تتضمن: البوابة، الجوازات، الحقائب</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rPr>
              <w:t xml:space="preserve">تدرّب على تقديم جواز السفر باللغة العربية في </w:t>
            </w:r>
            <w:r>
              <w:rPr>
                <w:rFonts w:ascii="Simplified Arabic" w:hAnsi="Simplified Arabic" w:cs="Simplified Arabic" w:hint="cs"/>
                <w:sz w:val="18"/>
                <w:szCs w:val="18"/>
                <w:rtl/>
              </w:rPr>
              <w:t>حوار تخيلي</w:t>
            </w:r>
            <w:r w:rsidRPr="001D6479">
              <w:rPr>
                <w:rFonts w:ascii="Simplified Arabic" w:hAnsi="Simplified Arabic" w:cs="Simplified Arabic"/>
                <w:sz w:val="18"/>
                <w:szCs w:val="18"/>
              </w:rPr>
              <w:t>.</w:t>
            </w:r>
          </w:p>
          <w:p w14:paraId="22363217" w14:textId="363E70FC" w:rsidR="00C623C9" w:rsidRPr="001D6479" w:rsidRDefault="00C14A85" w:rsidP="00C623C9">
            <w:pPr>
              <w:bidi/>
              <w:ind w:left="1"/>
              <w:rPr>
                <w:rFonts w:ascii="Simplified Arabic" w:hAnsi="Simplified Arabic" w:cs="Simplified Arabic"/>
                <w:sz w:val="18"/>
                <w:szCs w:val="18"/>
                <w:lang w:val="tr-TR"/>
              </w:rPr>
            </w:pPr>
            <w:hyperlink r:id="rId13" w:history="1">
              <w:r w:rsidR="00C623C9" w:rsidRPr="007F186C">
                <w:rPr>
                  <w:rStyle w:val="Kpr"/>
                  <w:rFonts w:ascii="Simplified Arabic" w:hAnsi="Simplified Arabic" w:cs="Simplified Arabic"/>
                  <w:sz w:val="18"/>
                  <w:szCs w:val="18"/>
                  <w:lang w:val="tr-TR"/>
                </w:rPr>
                <w:t>https://learning.aljazeera.net/ar/node/19531</w:t>
              </w:r>
            </w:hyperlink>
            <w:r w:rsidR="00C623C9">
              <w:rPr>
                <w:rFonts w:ascii="Simplified Arabic" w:hAnsi="Simplified Arabic" w:cs="Simplified Arabic"/>
                <w:sz w:val="18"/>
                <w:szCs w:val="18"/>
                <w:lang w:val="tr-TR"/>
              </w:rPr>
              <w:t xml:space="preserve"> </w:t>
            </w:r>
          </w:p>
        </w:tc>
      </w:tr>
      <w:tr w:rsidR="00C623C9" w:rsidRPr="001D6479" w14:paraId="3D4C8365" w14:textId="77777777" w:rsidTr="00C623C9">
        <w:tblPrEx>
          <w:jc w:val="left"/>
          <w:tblBorders>
            <w:top w:val="none" w:sz="0" w:space="0" w:color="auto"/>
            <w:bottom w:val="none" w:sz="0" w:space="0" w:color="auto"/>
            <w:insideH w:val="none" w:sz="0" w:space="0" w:color="auto"/>
          </w:tblBorders>
          <w:tblLook w:val="04A0" w:firstRow="1" w:lastRow="0" w:firstColumn="1" w:lastColumn="0" w:noHBand="0" w:noVBand="1"/>
        </w:tblPrEx>
        <w:trPr>
          <w:trHeight w:val="397"/>
        </w:trPr>
        <w:tc>
          <w:tcPr>
            <w:tcW w:w="466" w:type="pct"/>
          </w:tcPr>
          <w:p w14:paraId="5EE17CF6" w14:textId="03E4E4E5" w:rsidR="00C623C9" w:rsidRPr="00333868" w:rsidRDefault="003D05CB" w:rsidP="00955E8A">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pacing w:val="-5"/>
                <w:sz w:val="20"/>
                <w:szCs w:val="20"/>
                <w:rtl/>
                <w:lang w:val="tr-TR"/>
              </w:rPr>
              <w:t>16</w:t>
            </w:r>
            <w:r w:rsidRPr="00797920">
              <w:rPr>
                <w:b/>
                <w:bCs/>
                <w:color w:val="17365D" w:themeColor="text2" w:themeShade="BF"/>
                <w:spacing w:val="-5"/>
                <w:sz w:val="20"/>
                <w:szCs w:val="20"/>
                <w:lang w:val="tr-TR"/>
              </w:rPr>
              <w:t>-</w:t>
            </w:r>
            <w:r w:rsidR="00955E8A">
              <w:rPr>
                <w:b/>
                <w:bCs/>
                <w:color w:val="17365D" w:themeColor="text2" w:themeShade="BF"/>
                <w:spacing w:val="-5"/>
                <w:sz w:val="20"/>
                <w:szCs w:val="20"/>
                <w:lang w:val="tr-TR"/>
              </w:rPr>
              <w:t>17.</w:t>
            </w:r>
            <w:r w:rsidRPr="00797920">
              <w:rPr>
                <w:b/>
                <w:bCs/>
                <w:color w:val="17365D" w:themeColor="text2" w:themeShade="BF"/>
                <w:spacing w:val="-5"/>
                <w:sz w:val="20"/>
                <w:szCs w:val="20"/>
                <w:lang w:val="tr-TR"/>
              </w:rPr>
              <w:t xml:space="preserve"> Şubat</w:t>
            </w:r>
          </w:p>
        </w:tc>
        <w:tc>
          <w:tcPr>
            <w:tcW w:w="1195" w:type="pct"/>
          </w:tcPr>
          <w:p w14:paraId="0B83DC76" w14:textId="77777777" w:rsidR="00C623C9" w:rsidRPr="00495412" w:rsidRDefault="00C623C9" w:rsidP="00E715AC">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13-زيارة مريض</w:t>
            </w:r>
            <w:r>
              <w:rPr>
                <w:b/>
                <w:bCs/>
                <w:color w:val="17365D" w:themeColor="text2" w:themeShade="BF"/>
                <w:sz w:val="20"/>
                <w:szCs w:val="20"/>
                <w:lang w:val="tr-TR" w:bidi="ar-EG"/>
              </w:rPr>
              <w:t>(</w:t>
            </w:r>
            <w:r>
              <w:rPr>
                <w:rFonts w:hint="cs"/>
                <w:b/>
                <w:bCs/>
                <w:color w:val="17365D" w:themeColor="text2" w:themeShade="BF"/>
                <w:sz w:val="20"/>
                <w:szCs w:val="20"/>
                <w:rtl/>
                <w:lang w:val="tr-TR" w:bidi="ar-EG"/>
              </w:rPr>
              <w:t>ص123</w:t>
            </w:r>
            <w:r>
              <w:rPr>
                <w:b/>
                <w:bCs/>
                <w:color w:val="17365D" w:themeColor="text2" w:themeShade="BF"/>
                <w:sz w:val="20"/>
                <w:szCs w:val="20"/>
                <w:lang w:val="tr-TR" w:bidi="ar-EG"/>
              </w:rPr>
              <w:t>)</w:t>
            </w:r>
          </w:p>
          <w:p w14:paraId="5CAD4E57" w14:textId="77777777" w:rsidR="00C623C9" w:rsidRPr="00495412" w:rsidRDefault="00C623C9" w:rsidP="00E715AC">
            <w:pPr>
              <w:spacing w:after="60"/>
              <w:ind w:left="170"/>
              <w:jc w:val="center"/>
              <w:rPr>
                <w:b/>
                <w:bCs/>
                <w:color w:val="17365D" w:themeColor="text2" w:themeShade="BF"/>
                <w:sz w:val="20"/>
                <w:szCs w:val="20"/>
                <w:lang w:val="tr-TR"/>
              </w:rPr>
            </w:pPr>
          </w:p>
        </w:tc>
        <w:tc>
          <w:tcPr>
            <w:tcW w:w="1065" w:type="pct"/>
            <w:gridSpan w:val="2"/>
          </w:tcPr>
          <w:p w14:paraId="7FA357A3" w14:textId="77777777" w:rsidR="00C623C9" w:rsidRPr="00F0184D" w:rsidRDefault="00C623C9" w:rsidP="00E715AC">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tcPr>
          <w:p w14:paraId="386607F8" w14:textId="77777777" w:rsidR="00C623C9" w:rsidRPr="001D6479" w:rsidRDefault="00C623C9" w:rsidP="00E715AC">
            <w:pPr>
              <w:bidi/>
              <w:ind w:left="1"/>
              <w:rPr>
                <w:rFonts w:ascii="Simplified Arabic" w:hAnsi="Simplified Arabic" w:cs="Simplified Arabic"/>
                <w:sz w:val="18"/>
                <w:szCs w:val="18"/>
                <w:lang w:val="tr-TR"/>
              </w:rPr>
            </w:pPr>
            <w:r w:rsidRPr="001D6479">
              <w:rPr>
                <w:rFonts w:ascii="Simplified Arabic" w:hAnsi="Simplified Arabic" w:cs="Simplified Arabic"/>
                <w:sz w:val="18"/>
                <w:szCs w:val="18"/>
                <w:rtl/>
                <w:lang w:val="tr-TR"/>
              </w:rPr>
              <w:t xml:space="preserve">أن يقرأ ويحفظ المفردات الأساسية المتعلقة بالدرس، والتعابير اليومية البسيطة المتعلقة </w:t>
            </w:r>
            <w:r w:rsidRPr="001D6479">
              <w:rPr>
                <w:rFonts w:ascii="Simplified Arabic" w:hAnsi="Simplified Arabic" w:cs="Simplified Arabic"/>
                <w:sz w:val="18"/>
                <w:szCs w:val="18"/>
                <w:rtl/>
                <w:lang w:val="tr-TR" w:bidi="ar-EG"/>
              </w:rPr>
              <w:t>بزيارة المريض</w:t>
            </w:r>
            <w:r w:rsidRPr="001D6479">
              <w:rPr>
                <w:rFonts w:ascii="Simplified Arabic" w:hAnsi="Simplified Arabic" w:cs="Simplified Arabic"/>
                <w:sz w:val="18"/>
                <w:szCs w:val="18"/>
                <w:rtl/>
                <w:lang w:val="tr-TR"/>
              </w:rPr>
              <w:t>.</w:t>
            </w:r>
            <w:r>
              <w:rPr>
                <w:rFonts w:ascii="Simplified Arabic" w:hAnsi="Simplified Arabic" w:cs="Simplified Arabic"/>
                <w:sz w:val="18"/>
                <w:szCs w:val="18"/>
                <w:rtl/>
                <w:lang w:val="tr-TR"/>
              </w:rPr>
              <w:t xml:space="preserve"> </w:t>
            </w:r>
            <w:r>
              <w:rPr>
                <w:rFonts w:ascii="Simplified Arabic" w:hAnsi="Simplified Arabic" w:cs="Simplified Arabic" w:hint="cs"/>
                <w:sz w:val="18"/>
                <w:szCs w:val="18"/>
                <w:rtl/>
                <w:lang w:val="tr-TR"/>
              </w:rPr>
              <w:t xml:space="preserve">تخيل مكالمة هاتفية </w:t>
            </w:r>
            <w:r w:rsidRPr="001D6479">
              <w:rPr>
                <w:rFonts w:ascii="Simplified Arabic" w:hAnsi="Simplified Arabic" w:cs="Simplified Arabic"/>
                <w:sz w:val="18"/>
                <w:szCs w:val="18"/>
                <w:rtl/>
                <w:lang w:val="tr-TR"/>
              </w:rPr>
              <w:t>معايدة قصيرة لمريض باللغة العربية</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ابحث عن عبارات مثل: "شفاك الله"، "سلامتك"،</w:t>
            </w:r>
            <w:r>
              <w:rPr>
                <w:rFonts w:ascii="Simplified Arabic" w:hAnsi="Simplified Arabic" w:cs="Simplified Arabic" w:hint="cs"/>
                <w:sz w:val="18"/>
                <w:szCs w:val="18"/>
                <w:rtl/>
                <w:lang w:val="tr-TR"/>
              </w:rPr>
              <w:t xml:space="preserve"> "أتمنى لك الشفاء العاجل"</w:t>
            </w:r>
            <w:r w:rsidRPr="001D6479">
              <w:rPr>
                <w:rFonts w:ascii="Simplified Arabic" w:hAnsi="Simplified Arabic" w:cs="Simplified Arabic"/>
                <w:sz w:val="18"/>
                <w:szCs w:val="18"/>
                <w:rtl/>
                <w:lang w:val="tr-TR"/>
              </w:rPr>
              <w:t xml:space="preserve"> واكتبها</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صف كيف تزور مريضًا في المستشفى: ماذا تقول؟ ماذا تأخذ معك؟</w:t>
            </w:r>
          </w:p>
        </w:tc>
      </w:tr>
      <w:tr w:rsidR="00C623C9" w:rsidRPr="001D6479" w14:paraId="15DC6CDB" w14:textId="77777777" w:rsidTr="00E715AC">
        <w:trPr>
          <w:trHeight w:val="397"/>
          <w:jc w:val="center"/>
        </w:trPr>
        <w:tc>
          <w:tcPr>
            <w:tcW w:w="466" w:type="pct"/>
            <w:vAlign w:val="center"/>
          </w:tcPr>
          <w:p w14:paraId="32AF321B" w14:textId="2C9F232B" w:rsidR="00955E8A" w:rsidRDefault="003D05CB" w:rsidP="00955E8A">
            <w:pPr>
              <w:pStyle w:val="TableParagraph"/>
              <w:spacing w:line="254" w:lineRule="exact"/>
              <w:ind w:left="158" w:right="91"/>
              <w:jc w:val="center"/>
              <w:rPr>
                <w:b/>
                <w:bCs/>
                <w:color w:val="17365D" w:themeColor="text2" w:themeShade="BF"/>
                <w:spacing w:val="-5"/>
                <w:sz w:val="18"/>
                <w:szCs w:val="18"/>
                <w:lang w:val="tr-TR"/>
              </w:rPr>
            </w:pPr>
            <w:r w:rsidRPr="00955E8A">
              <w:rPr>
                <w:rFonts w:hint="cs"/>
                <w:b/>
                <w:bCs/>
                <w:color w:val="17365D" w:themeColor="text2" w:themeShade="BF"/>
                <w:spacing w:val="-5"/>
                <w:sz w:val="18"/>
                <w:szCs w:val="18"/>
                <w:rtl/>
                <w:lang w:val="tr-TR"/>
              </w:rPr>
              <w:t>23</w:t>
            </w:r>
            <w:r w:rsidRPr="00955E8A">
              <w:rPr>
                <w:b/>
                <w:bCs/>
                <w:color w:val="17365D" w:themeColor="text2" w:themeShade="BF"/>
                <w:spacing w:val="-5"/>
                <w:sz w:val="18"/>
                <w:szCs w:val="18"/>
                <w:lang w:val="tr-TR"/>
              </w:rPr>
              <w:t>-</w:t>
            </w:r>
            <w:r w:rsidR="00755B2B" w:rsidRPr="00755B2B">
              <w:rPr>
                <w:b/>
                <w:bCs/>
                <w:color w:val="17365D" w:themeColor="text2" w:themeShade="BF"/>
                <w:spacing w:val="-5"/>
                <w:sz w:val="18"/>
                <w:szCs w:val="18"/>
                <w:lang w:val="tr-TR"/>
              </w:rPr>
              <w:t>24</w:t>
            </w:r>
            <w:r w:rsidR="00755B2B">
              <w:rPr>
                <w:b/>
                <w:bCs/>
                <w:color w:val="17365D" w:themeColor="text2" w:themeShade="BF"/>
                <w:spacing w:val="-5"/>
                <w:sz w:val="14"/>
                <w:szCs w:val="14"/>
                <w:lang w:val="tr-TR"/>
              </w:rPr>
              <w:t>.</w:t>
            </w:r>
          </w:p>
          <w:p w14:paraId="4CCA562E" w14:textId="2384A4B3" w:rsidR="00C623C9" w:rsidRPr="00333868" w:rsidRDefault="003D05CB" w:rsidP="00955E8A">
            <w:pPr>
              <w:pStyle w:val="TableParagraph"/>
              <w:spacing w:line="254" w:lineRule="exact"/>
              <w:ind w:left="158" w:right="91"/>
              <w:jc w:val="center"/>
              <w:rPr>
                <w:b/>
                <w:bCs/>
                <w:color w:val="17365D" w:themeColor="text2" w:themeShade="BF"/>
                <w:sz w:val="20"/>
                <w:szCs w:val="20"/>
                <w:lang w:val="tr-TR"/>
              </w:rPr>
            </w:pPr>
            <w:r w:rsidRPr="00955E8A">
              <w:rPr>
                <w:b/>
                <w:bCs/>
                <w:color w:val="17365D" w:themeColor="text2" w:themeShade="BF"/>
                <w:spacing w:val="-5"/>
                <w:sz w:val="18"/>
                <w:szCs w:val="18"/>
                <w:lang w:val="tr-TR"/>
              </w:rPr>
              <w:t>Şubat</w:t>
            </w:r>
          </w:p>
        </w:tc>
        <w:tc>
          <w:tcPr>
            <w:tcW w:w="1195" w:type="pct"/>
            <w:vAlign w:val="center"/>
          </w:tcPr>
          <w:p w14:paraId="0958F24A" w14:textId="77777777" w:rsidR="00C623C9" w:rsidRPr="00495412" w:rsidRDefault="00C623C9" w:rsidP="00E715AC">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14</w:t>
            </w:r>
            <w:r w:rsidRPr="00495412">
              <w:rPr>
                <w:rFonts w:hint="cs"/>
                <w:b/>
                <w:bCs/>
                <w:color w:val="17365D" w:themeColor="text2" w:themeShade="BF"/>
                <w:sz w:val="20"/>
                <w:szCs w:val="20"/>
                <w:rtl/>
                <w:lang w:val="tr-TR"/>
              </w:rPr>
              <w:t>-</w:t>
            </w:r>
            <w:r>
              <w:rPr>
                <w:rFonts w:hint="cs"/>
                <w:b/>
                <w:bCs/>
                <w:color w:val="17365D" w:themeColor="text2" w:themeShade="BF"/>
                <w:sz w:val="20"/>
                <w:szCs w:val="20"/>
                <w:rtl/>
                <w:lang w:val="tr-TR"/>
              </w:rPr>
              <w:t>المصرف</w:t>
            </w:r>
            <w:r>
              <w:rPr>
                <w:b/>
                <w:bCs/>
                <w:color w:val="17365D" w:themeColor="text2" w:themeShade="BF"/>
                <w:sz w:val="20"/>
                <w:szCs w:val="20"/>
                <w:lang w:val="tr-TR" w:bidi="ar-EG"/>
              </w:rPr>
              <w:t>(</w:t>
            </w:r>
            <w:r>
              <w:rPr>
                <w:rFonts w:hint="cs"/>
                <w:b/>
                <w:bCs/>
                <w:color w:val="17365D" w:themeColor="text2" w:themeShade="BF"/>
                <w:sz w:val="20"/>
                <w:szCs w:val="20"/>
                <w:rtl/>
                <w:lang w:val="tr-TR" w:bidi="ar-EG"/>
              </w:rPr>
              <w:t>ص134</w:t>
            </w:r>
            <w:r>
              <w:rPr>
                <w:b/>
                <w:bCs/>
                <w:color w:val="17365D" w:themeColor="text2" w:themeShade="BF"/>
                <w:sz w:val="20"/>
                <w:szCs w:val="20"/>
                <w:lang w:val="tr-TR" w:bidi="ar-EG"/>
              </w:rPr>
              <w:t>)</w:t>
            </w:r>
          </w:p>
          <w:p w14:paraId="3453B09D" w14:textId="77777777" w:rsidR="00C623C9" w:rsidRPr="00495412" w:rsidRDefault="00C623C9" w:rsidP="00E715AC">
            <w:pPr>
              <w:spacing w:after="60"/>
              <w:ind w:left="170"/>
              <w:jc w:val="center"/>
              <w:rPr>
                <w:b/>
                <w:bCs/>
                <w:color w:val="17365D" w:themeColor="text2" w:themeShade="BF"/>
                <w:sz w:val="20"/>
                <w:szCs w:val="20"/>
                <w:lang w:val="tr-TR"/>
              </w:rPr>
            </w:pPr>
          </w:p>
        </w:tc>
        <w:tc>
          <w:tcPr>
            <w:tcW w:w="1065" w:type="pct"/>
            <w:gridSpan w:val="2"/>
          </w:tcPr>
          <w:p w14:paraId="09AB4590" w14:textId="77777777" w:rsidR="00C623C9" w:rsidRPr="00F0184D" w:rsidRDefault="00C623C9" w:rsidP="00E715AC">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0A986694" w14:textId="77777777" w:rsidR="00C623C9" w:rsidRPr="001D6479" w:rsidRDefault="00C623C9" w:rsidP="00E715AC">
            <w:pPr>
              <w:bidi/>
              <w:ind w:left="1"/>
              <w:rPr>
                <w:rFonts w:ascii="Simplified Arabic" w:hAnsi="Simplified Arabic" w:cs="Simplified Arabic"/>
                <w:sz w:val="18"/>
                <w:szCs w:val="18"/>
                <w:rtl/>
              </w:rPr>
            </w:pPr>
            <w:r>
              <w:rPr>
                <w:rFonts w:ascii="Simplified Arabic" w:hAnsi="Simplified Arabic" w:cs="Simplified Arabic" w:hint="cs"/>
                <w:sz w:val="18"/>
                <w:szCs w:val="18"/>
                <w:rtl/>
              </w:rPr>
              <w:t>سي</w:t>
            </w:r>
            <w:r w:rsidRPr="001D6479">
              <w:rPr>
                <w:rFonts w:ascii="Simplified Arabic" w:hAnsi="Simplified Arabic" w:cs="Simplified Arabic"/>
                <w:sz w:val="18"/>
                <w:szCs w:val="18"/>
                <w:rtl/>
              </w:rPr>
              <w:t xml:space="preserve">بحث </w:t>
            </w:r>
            <w:r>
              <w:rPr>
                <w:rFonts w:ascii="Simplified Arabic" w:hAnsi="Simplified Arabic" w:cs="Simplified Arabic" w:hint="cs"/>
                <w:sz w:val="18"/>
                <w:szCs w:val="18"/>
                <w:rtl/>
              </w:rPr>
              <w:t xml:space="preserve">الطالب </w:t>
            </w:r>
            <w:r w:rsidRPr="001D6479">
              <w:rPr>
                <w:rFonts w:ascii="Simplified Arabic" w:hAnsi="Simplified Arabic" w:cs="Simplified Arabic"/>
                <w:sz w:val="18"/>
                <w:szCs w:val="18"/>
                <w:rtl/>
              </w:rPr>
              <w:t>عن صور أو مفردات تُستخدم في البنك (مثل: حساب، نقود، بطاقة</w:t>
            </w:r>
            <w:r>
              <w:rPr>
                <w:rFonts w:ascii="Simplified Arabic" w:hAnsi="Simplified Arabic" w:cs="Simplified Arabic" w:hint="cs"/>
                <w:sz w:val="18"/>
                <w:szCs w:val="18"/>
                <w:rtl/>
              </w:rPr>
              <w:t>، موعد، تسليم مستندات، التوقيع، حساب جاري، إيداع، سحب ..</w:t>
            </w:r>
            <w:r w:rsidRPr="001D6479">
              <w:rPr>
                <w:rFonts w:ascii="Simplified Arabic" w:hAnsi="Simplified Arabic" w:cs="Simplified Arabic"/>
                <w:sz w:val="18"/>
                <w:szCs w:val="18"/>
                <w:rtl/>
              </w:rPr>
              <w:t>)</w:t>
            </w:r>
            <w:r w:rsidRPr="001D6479">
              <w:rPr>
                <w:rFonts w:ascii="Simplified Arabic" w:hAnsi="Simplified Arabic" w:cs="Simplified Arabic"/>
                <w:sz w:val="18"/>
                <w:szCs w:val="18"/>
              </w:rPr>
              <w:t>.</w:t>
            </w:r>
          </w:p>
          <w:p w14:paraId="13A3F743" w14:textId="77777777" w:rsidR="00C623C9" w:rsidRPr="001D6479" w:rsidRDefault="00C623C9" w:rsidP="00E715AC">
            <w:pPr>
              <w:bidi/>
              <w:ind w:left="1"/>
              <w:rPr>
                <w:rFonts w:ascii="Simplified Arabic" w:hAnsi="Simplified Arabic" w:cs="Simplified Arabic"/>
                <w:sz w:val="18"/>
                <w:szCs w:val="18"/>
                <w:rtl/>
              </w:rPr>
            </w:pPr>
            <w:r>
              <w:rPr>
                <w:rFonts w:ascii="Simplified Arabic" w:hAnsi="Simplified Arabic" w:cs="Simplified Arabic" w:hint="cs"/>
                <w:sz w:val="18"/>
                <w:szCs w:val="18"/>
                <w:rtl/>
              </w:rPr>
              <w:t>تبادل</w:t>
            </w:r>
            <w:r w:rsidRPr="001D6479">
              <w:rPr>
                <w:rFonts w:ascii="Simplified Arabic" w:hAnsi="Simplified Arabic" w:cs="Simplified Arabic"/>
                <w:sz w:val="18"/>
                <w:szCs w:val="18"/>
                <w:rtl/>
              </w:rPr>
              <w:t xml:space="preserve"> حوارًا بسيطًا لفتح حساب بنكي</w:t>
            </w:r>
            <w:r w:rsidRPr="001D6479">
              <w:rPr>
                <w:rFonts w:ascii="Simplified Arabic" w:hAnsi="Simplified Arabic" w:cs="Simplified Arabic"/>
                <w:sz w:val="18"/>
                <w:szCs w:val="18"/>
              </w:rPr>
              <w:t>.</w:t>
            </w:r>
          </w:p>
          <w:p w14:paraId="1451815C" w14:textId="77777777" w:rsidR="00C623C9" w:rsidRPr="001D6479" w:rsidRDefault="00C623C9" w:rsidP="00E715AC">
            <w:pPr>
              <w:bidi/>
              <w:ind w:left="1"/>
              <w:rPr>
                <w:rFonts w:ascii="Simplified Arabic" w:hAnsi="Simplified Arabic" w:cs="Simplified Arabic"/>
                <w:sz w:val="18"/>
                <w:szCs w:val="18"/>
                <w:lang w:val="tr-TR" w:bidi="ar-TN"/>
              </w:rPr>
            </w:pPr>
            <w:r>
              <w:rPr>
                <w:rFonts w:ascii="Simplified Arabic" w:hAnsi="Simplified Arabic" w:cs="Simplified Arabic"/>
                <w:sz w:val="18"/>
                <w:szCs w:val="18"/>
                <w:rtl/>
              </w:rPr>
              <w:t xml:space="preserve">ما الأسئلة التي يمكن أن </w:t>
            </w:r>
            <w:r>
              <w:rPr>
                <w:rFonts w:ascii="Simplified Arabic" w:hAnsi="Simplified Arabic" w:cs="Simplified Arabic" w:hint="cs"/>
                <w:sz w:val="18"/>
                <w:szCs w:val="18"/>
                <w:rtl/>
              </w:rPr>
              <w:t>ي</w:t>
            </w:r>
            <w:r>
              <w:rPr>
                <w:rFonts w:ascii="Simplified Arabic" w:hAnsi="Simplified Arabic" w:cs="Simplified Arabic"/>
                <w:sz w:val="18"/>
                <w:szCs w:val="18"/>
                <w:rtl/>
              </w:rPr>
              <w:t xml:space="preserve">سألها في المصرف؟ </w:t>
            </w:r>
            <w:r>
              <w:rPr>
                <w:rFonts w:ascii="Simplified Arabic" w:hAnsi="Simplified Arabic" w:cs="Simplified Arabic" w:hint="cs"/>
                <w:sz w:val="18"/>
                <w:szCs w:val="18"/>
                <w:rtl/>
              </w:rPr>
              <w:t>سي</w:t>
            </w:r>
            <w:r w:rsidRPr="001D6479">
              <w:rPr>
                <w:rFonts w:ascii="Simplified Arabic" w:hAnsi="Simplified Arabic" w:cs="Simplified Arabic"/>
                <w:sz w:val="18"/>
                <w:szCs w:val="18"/>
                <w:rtl/>
              </w:rPr>
              <w:t>كتب اثنين منها.</w:t>
            </w:r>
          </w:p>
        </w:tc>
      </w:tr>
      <w:tr w:rsidR="00C623C9" w:rsidRPr="001D6479" w14:paraId="6FFDE2C3" w14:textId="77777777" w:rsidTr="00C623C9">
        <w:tblPrEx>
          <w:jc w:val="left"/>
          <w:tblBorders>
            <w:top w:val="none" w:sz="0" w:space="0" w:color="auto"/>
            <w:bottom w:val="none" w:sz="0" w:space="0" w:color="auto"/>
            <w:insideH w:val="none" w:sz="0" w:space="0" w:color="auto"/>
          </w:tblBorders>
          <w:tblLook w:val="04A0" w:firstRow="1" w:lastRow="0" w:firstColumn="1" w:lastColumn="0" w:noHBand="0" w:noVBand="1"/>
        </w:tblPrEx>
        <w:trPr>
          <w:trHeight w:val="397"/>
        </w:trPr>
        <w:tc>
          <w:tcPr>
            <w:tcW w:w="466" w:type="pct"/>
          </w:tcPr>
          <w:p w14:paraId="30CDB64A" w14:textId="2E3DC541" w:rsidR="00C623C9" w:rsidRDefault="00755B2B" w:rsidP="00755B2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30</w:t>
            </w:r>
            <w:r w:rsidR="00C623C9">
              <w:rPr>
                <w:b/>
                <w:bCs/>
                <w:color w:val="17365D" w:themeColor="text2" w:themeShade="BF"/>
                <w:spacing w:val="-5"/>
                <w:sz w:val="20"/>
                <w:szCs w:val="20"/>
                <w:lang w:val="tr-TR"/>
              </w:rPr>
              <w:t>-</w:t>
            </w:r>
            <w:r>
              <w:rPr>
                <w:b/>
                <w:bCs/>
                <w:color w:val="17365D" w:themeColor="text2" w:themeShade="BF"/>
                <w:spacing w:val="-5"/>
                <w:sz w:val="20"/>
                <w:szCs w:val="20"/>
                <w:lang w:val="tr-TR"/>
              </w:rPr>
              <w:t>31.03</w:t>
            </w:r>
          </w:p>
          <w:p w14:paraId="5ED6F4A5" w14:textId="142FABDE" w:rsidR="00C623C9" w:rsidRPr="00333868" w:rsidRDefault="003D05CB" w:rsidP="00E715A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95" w:type="pct"/>
          </w:tcPr>
          <w:p w14:paraId="66C294F3" w14:textId="13129F48" w:rsidR="003D19AC" w:rsidRDefault="003D19AC" w:rsidP="003D19AC">
            <w:pPr>
              <w:spacing w:after="60"/>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ص144) 15- استئجار شقة</w:t>
            </w:r>
            <w:r>
              <w:rPr>
                <w:b/>
                <w:bCs/>
                <w:color w:val="17365D" w:themeColor="text2" w:themeShade="BF"/>
                <w:sz w:val="20"/>
                <w:szCs w:val="20"/>
                <w:lang w:val="tr-TR" w:bidi="ar-EG"/>
              </w:rPr>
              <w:t>)</w:t>
            </w:r>
          </w:p>
          <w:p w14:paraId="36E4EF74" w14:textId="07C3113B" w:rsidR="003D19AC" w:rsidRDefault="003D19AC" w:rsidP="003D19AC">
            <w:pPr>
              <w:spacing w:after="60"/>
              <w:jc w:val="center"/>
              <w:rPr>
                <w:b/>
                <w:bCs/>
                <w:color w:val="17365D" w:themeColor="text2" w:themeShade="BF"/>
                <w:sz w:val="20"/>
                <w:szCs w:val="20"/>
                <w:rtl/>
                <w:lang w:val="tr-TR" w:bidi="ar-EG"/>
              </w:rPr>
            </w:pPr>
          </w:p>
          <w:p w14:paraId="6178C0F9" w14:textId="77777777" w:rsidR="003D19AC" w:rsidRPr="00495412" w:rsidRDefault="003D19AC" w:rsidP="003D19AC">
            <w:pPr>
              <w:spacing w:after="60"/>
              <w:jc w:val="center"/>
              <w:rPr>
                <w:b/>
                <w:bCs/>
                <w:color w:val="17365D" w:themeColor="text2" w:themeShade="BF"/>
                <w:sz w:val="20"/>
                <w:szCs w:val="20"/>
                <w:rtl/>
                <w:lang w:val="tr-TR"/>
              </w:rPr>
            </w:pPr>
          </w:p>
          <w:p w14:paraId="43DCBF2D" w14:textId="77777777" w:rsidR="00C623C9" w:rsidRPr="00495412" w:rsidRDefault="00C623C9" w:rsidP="003D19AC">
            <w:pPr>
              <w:spacing w:after="60"/>
              <w:ind w:left="170"/>
              <w:jc w:val="center"/>
              <w:rPr>
                <w:b/>
                <w:bCs/>
                <w:color w:val="17365D" w:themeColor="text2" w:themeShade="BF"/>
                <w:sz w:val="20"/>
                <w:szCs w:val="20"/>
                <w:lang w:val="tr-TR"/>
              </w:rPr>
            </w:pPr>
          </w:p>
        </w:tc>
        <w:tc>
          <w:tcPr>
            <w:tcW w:w="1065" w:type="pct"/>
            <w:gridSpan w:val="2"/>
          </w:tcPr>
          <w:p w14:paraId="069F06BB" w14:textId="77777777" w:rsidR="00C623C9" w:rsidRPr="00F0184D" w:rsidRDefault="00C623C9" w:rsidP="00E715AC">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tcPr>
          <w:p w14:paraId="1DD1DE32" w14:textId="77777777" w:rsidR="00C623C9" w:rsidRPr="001D6479" w:rsidRDefault="00C623C9" w:rsidP="00E715AC">
            <w:pPr>
              <w:bidi/>
              <w:ind w:left="1"/>
              <w:rPr>
                <w:rFonts w:ascii="Simplified Arabic" w:hAnsi="Simplified Arabic" w:cs="Simplified Arabic"/>
                <w:sz w:val="18"/>
                <w:szCs w:val="18"/>
                <w:rtl/>
                <w:lang w:val="tr-TR"/>
              </w:rPr>
            </w:pPr>
            <w:r w:rsidRPr="001D6479">
              <w:rPr>
                <w:rFonts w:ascii="Simplified Arabic" w:hAnsi="Simplified Arabic" w:cs="Simplified Arabic"/>
                <w:sz w:val="18"/>
                <w:szCs w:val="18"/>
                <w:lang w:val="tr-TR"/>
              </w:rPr>
              <w:t>2.Ara Sınav 02 Mayıs 2025</w:t>
            </w:r>
          </w:p>
          <w:p w14:paraId="1745E8BA" w14:textId="77777777" w:rsidR="00C623C9" w:rsidRPr="001D6479" w:rsidRDefault="00C623C9" w:rsidP="00E715AC">
            <w:pPr>
              <w:bidi/>
              <w:ind w:left="1"/>
              <w:rPr>
                <w:rFonts w:ascii="Simplified Arabic" w:hAnsi="Simplified Arabic" w:cs="Simplified Arabic"/>
                <w:sz w:val="18"/>
                <w:szCs w:val="18"/>
                <w:lang w:val="tr-TR"/>
              </w:rPr>
            </w:pPr>
            <w:r>
              <w:rPr>
                <w:rFonts w:ascii="Simplified Arabic" w:hAnsi="Simplified Arabic" w:cs="Simplified Arabic" w:hint="cs"/>
                <w:sz w:val="18"/>
                <w:szCs w:val="18"/>
                <w:rtl/>
                <w:lang w:val="tr-TR"/>
              </w:rPr>
              <w:t xml:space="preserve">سيتم اختيار </w:t>
            </w:r>
            <w:r w:rsidRPr="001D6479">
              <w:rPr>
                <w:rFonts w:ascii="Simplified Arabic" w:hAnsi="Simplified Arabic" w:cs="Simplified Arabic"/>
                <w:sz w:val="18"/>
                <w:szCs w:val="18"/>
                <w:rtl/>
                <w:lang w:val="tr-TR"/>
              </w:rPr>
              <w:t>موضوعين مما سبق و</w:t>
            </w:r>
            <w:r>
              <w:rPr>
                <w:rFonts w:ascii="Simplified Arabic" w:hAnsi="Simplified Arabic" w:cs="Simplified Arabic" w:hint="cs"/>
                <w:sz w:val="18"/>
                <w:szCs w:val="18"/>
                <w:rtl/>
                <w:lang w:val="tr-TR"/>
              </w:rPr>
              <w:t>ي</w:t>
            </w:r>
            <w:r w:rsidRPr="001D6479">
              <w:rPr>
                <w:rFonts w:ascii="Simplified Arabic" w:hAnsi="Simplified Arabic" w:cs="Simplified Arabic"/>
                <w:sz w:val="18"/>
                <w:szCs w:val="18"/>
                <w:rtl/>
                <w:lang w:val="tr-TR"/>
              </w:rPr>
              <w:t xml:space="preserve">تدرّب </w:t>
            </w:r>
            <w:r>
              <w:rPr>
                <w:rFonts w:ascii="Simplified Arabic" w:hAnsi="Simplified Arabic" w:cs="Simplified Arabic" w:hint="cs"/>
                <w:sz w:val="18"/>
                <w:szCs w:val="18"/>
                <w:rtl/>
                <w:lang w:val="tr-TR"/>
              </w:rPr>
              <w:t xml:space="preserve">الطلاب </w:t>
            </w:r>
            <w:r w:rsidRPr="001D6479">
              <w:rPr>
                <w:rFonts w:ascii="Simplified Arabic" w:hAnsi="Simplified Arabic" w:cs="Simplified Arabic"/>
                <w:sz w:val="18"/>
                <w:szCs w:val="18"/>
                <w:rtl/>
                <w:lang w:val="tr-TR"/>
              </w:rPr>
              <w:t>على الحديث عنهما شفهياً</w:t>
            </w:r>
            <w:r w:rsidRPr="001D6479">
              <w:rPr>
                <w:rFonts w:ascii="Simplified Arabic" w:hAnsi="Simplified Arabic" w:cs="Simplified Arabic"/>
                <w:sz w:val="18"/>
                <w:szCs w:val="18"/>
              </w:rPr>
              <w:t>.</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س</w:t>
            </w:r>
            <w:r>
              <w:rPr>
                <w:rFonts w:ascii="Simplified Arabic" w:hAnsi="Simplified Arabic" w:cs="Simplified Arabic" w:hint="cs"/>
                <w:sz w:val="18"/>
                <w:szCs w:val="18"/>
                <w:rtl/>
                <w:lang w:val="tr-TR"/>
              </w:rPr>
              <w:t>يس</w:t>
            </w:r>
            <w:r w:rsidRPr="001D6479">
              <w:rPr>
                <w:rFonts w:ascii="Simplified Arabic" w:hAnsi="Simplified Arabic" w:cs="Simplified Arabic"/>
                <w:sz w:val="18"/>
                <w:szCs w:val="18"/>
                <w:rtl/>
                <w:lang w:val="tr-TR"/>
              </w:rPr>
              <w:t xml:space="preserve">جّل </w:t>
            </w:r>
            <w:r>
              <w:rPr>
                <w:rFonts w:ascii="Simplified Arabic" w:hAnsi="Simplified Arabic" w:cs="Simplified Arabic" w:hint="cs"/>
                <w:sz w:val="18"/>
                <w:szCs w:val="18"/>
                <w:rtl/>
                <w:lang w:val="tr-TR"/>
              </w:rPr>
              <w:t xml:space="preserve">الطالب </w:t>
            </w:r>
            <w:r>
              <w:rPr>
                <w:rFonts w:ascii="Simplified Arabic" w:hAnsi="Simplified Arabic" w:cs="Simplified Arabic"/>
                <w:sz w:val="18"/>
                <w:szCs w:val="18"/>
                <w:rtl/>
                <w:lang w:val="tr-TR"/>
              </w:rPr>
              <w:t>صوت</w:t>
            </w:r>
            <w:r>
              <w:rPr>
                <w:rFonts w:ascii="Simplified Arabic" w:hAnsi="Simplified Arabic" w:cs="Simplified Arabic" w:hint="cs"/>
                <w:sz w:val="18"/>
                <w:szCs w:val="18"/>
                <w:rtl/>
                <w:lang w:val="tr-TR"/>
              </w:rPr>
              <w:t>ه</w:t>
            </w:r>
            <w:r>
              <w:rPr>
                <w:rFonts w:ascii="Simplified Arabic" w:hAnsi="Simplified Arabic" w:cs="Simplified Arabic"/>
                <w:sz w:val="18"/>
                <w:szCs w:val="18"/>
                <w:rtl/>
                <w:lang w:val="tr-TR"/>
              </w:rPr>
              <w:t xml:space="preserve"> و</w:t>
            </w:r>
            <w:r>
              <w:rPr>
                <w:rFonts w:ascii="Simplified Arabic" w:hAnsi="Simplified Arabic" w:cs="Simplified Arabic" w:hint="cs"/>
                <w:sz w:val="18"/>
                <w:szCs w:val="18"/>
                <w:rtl/>
                <w:lang w:val="tr-TR"/>
              </w:rPr>
              <w:t>هو ي</w:t>
            </w:r>
            <w:r>
              <w:rPr>
                <w:rFonts w:ascii="Simplified Arabic" w:hAnsi="Simplified Arabic" w:cs="Simplified Arabic"/>
                <w:sz w:val="18"/>
                <w:szCs w:val="18"/>
                <w:rtl/>
                <w:lang w:val="tr-TR"/>
              </w:rPr>
              <w:t>تحدث عن نف</w:t>
            </w:r>
            <w:r>
              <w:rPr>
                <w:rFonts w:ascii="Simplified Arabic" w:hAnsi="Simplified Arabic" w:cs="Simplified Arabic" w:hint="cs"/>
                <w:sz w:val="18"/>
                <w:szCs w:val="18"/>
                <w:rtl/>
                <w:lang w:val="tr-TR"/>
              </w:rPr>
              <w:t>سه</w:t>
            </w:r>
            <w:r>
              <w:rPr>
                <w:rFonts w:ascii="Simplified Arabic" w:hAnsi="Simplified Arabic" w:cs="Simplified Arabic"/>
                <w:sz w:val="18"/>
                <w:szCs w:val="18"/>
                <w:rtl/>
                <w:lang w:val="tr-TR"/>
              </w:rPr>
              <w:t xml:space="preserve"> أو عن عائلت</w:t>
            </w:r>
            <w:r>
              <w:rPr>
                <w:rFonts w:ascii="Simplified Arabic" w:hAnsi="Simplified Arabic" w:cs="Simplified Arabic" w:hint="cs"/>
                <w:sz w:val="18"/>
                <w:szCs w:val="18"/>
                <w:rtl/>
                <w:lang w:val="tr-TR"/>
              </w:rPr>
              <w:t>ه.</w:t>
            </w:r>
            <w:r w:rsidRPr="001D6479">
              <w:rPr>
                <w:rFonts w:ascii="Simplified Arabic" w:hAnsi="Simplified Arabic" w:cs="Simplified Arabic"/>
                <w:sz w:val="18"/>
                <w:szCs w:val="18"/>
              </w:rPr>
              <w:br/>
            </w:r>
            <w:r w:rsidRPr="001D6479">
              <w:rPr>
                <w:rFonts w:ascii="Simplified Arabic" w:hAnsi="Simplified Arabic" w:cs="Simplified Arabic"/>
                <w:sz w:val="18"/>
                <w:szCs w:val="18"/>
                <w:rtl/>
                <w:lang w:val="tr-TR"/>
              </w:rPr>
              <w:t>حضّر 3 أسئلة لتسأل بها زميلك في نشاط المحادثة</w:t>
            </w:r>
            <w:r w:rsidRPr="001D6479">
              <w:rPr>
                <w:rFonts w:ascii="Simplified Arabic" w:hAnsi="Simplified Arabic" w:cs="Simplified Arabic"/>
                <w:sz w:val="18"/>
                <w:szCs w:val="18"/>
              </w:rPr>
              <w:t>.</w:t>
            </w:r>
          </w:p>
        </w:tc>
      </w:tr>
      <w:tr w:rsidR="00C623C9" w:rsidRPr="001D6479" w14:paraId="69B12DE8" w14:textId="77777777" w:rsidTr="00E715AC">
        <w:trPr>
          <w:trHeight w:val="397"/>
          <w:jc w:val="center"/>
        </w:trPr>
        <w:tc>
          <w:tcPr>
            <w:tcW w:w="466" w:type="pct"/>
            <w:vAlign w:val="center"/>
          </w:tcPr>
          <w:p w14:paraId="3054BED7" w14:textId="79EB5E9B" w:rsidR="003D05CB" w:rsidRDefault="003D05CB" w:rsidP="00755B2B">
            <w:pPr>
              <w:pStyle w:val="TableParagraph"/>
              <w:spacing w:line="254" w:lineRule="exact"/>
              <w:ind w:left="158" w:right="91"/>
              <w:jc w:val="center"/>
              <w:rPr>
                <w:b/>
                <w:bCs/>
                <w:color w:val="17365D" w:themeColor="text2" w:themeShade="BF"/>
                <w:spacing w:val="-5"/>
                <w:sz w:val="20"/>
                <w:szCs w:val="20"/>
                <w:lang w:val="tr-TR"/>
              </w:rPr>
            </w:pPr>
            <w:r>
              <w:rPr>
                <w:rFonts w:hint="cs"/>
                <w:b/>
                <w:bCs/>
                <w:color w:val="17365D" w:themeColor="text2" w:themeShade="BF"/>
                <w:spacing w:val="-5"/>
                <w:sz w:val="20"/>
                <w:szCs w:val="20"/>
                <w:rtl/>
                <w:lang w:val="tr-TR"/>
              </w:rPr>
              <w:t>0</w:t>
            </w:r>
            <w:r w:rsidR="00755B2B">
              <w:rPr>
                <w:b/>
                <w:bCs/>
                <w:color w:val="17365D" w:themeColor="text2" w:themeShade="BF"/>
                <w:spacing w:val="-5"/>
                <w:sz w:val="20"/>
                <w:szCs w:val="20"/>
                <w:lang w:val="tr-TR"/>
              </w:rPr>
              <w:t>6</w:t>
            </w:r>
            <w:r>
              <w:rPr>
                <w:b/>
                <w:bCs/>
                <w:color w:val="17365D" w:themeColor="text2" w:themeShade="BF"/>
                <w:spacing w:val="-5"/>
                <w:sz w:val="20"/>
                <w:szCs w:val="20"/>
                <w:lang w:val="tr-TR"/>
              </w:rPr>
              <w:t>-</w:t>
            </w:r>
            <w:r w:rsidR="00755B2B">
              <w:rPr>
                <w:b/>
                <w:bCs/>
                <w:color w:val="17365D" w:themeColor="text2" w:themeShade="BF"/>
                <w:spacing w:val="-5"/>
                <w:sz w:val="20"/>
                <w:szCs w:val="20"/>
                <w:lang w:val="tr-TR"/>
              </w:rPr>
              <w:t>07.10</w:t>
            </w:r>
          </w:p>
          <w:p w14:paraId="1EC2F9F0" w14:textId="3E2A01C4" w:rsidR="00C623C9" w:rsidRPr="00333868" w:rsidRDefault="003D05CB" w:rsidP="003D05C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95" w:type="pct"/>
            <w:vAlign w:val="center"/>
          </w:tcPr>
          <w:p w14:paraId="71F52079" w14:textId="7A4E1152" w:rsidR="003D19AC" w:rsidRPr="00495412" w:rsidRDefault="003D19AC" w:rsidP="003D19AC">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 اختبار محادثة</w:t>
            </w:r>
            <w:r>
              <w:rPr>
                <w:b/>
                <w:bCs/>
                <w:color w:val="17365D" w:themeColor="text2" w:themeShade="BF"/>
                <w:sz w:val="20"/>
                <w:szCs w:val="20"/>
                <w:lang w:val="tr-TR" w:bidi="ar-EG"/>
              </w:rPr>
              <w:t xml:space="preserve"> (</w:t>
            </w:r>
            <w:r>
              <w:rPr>
                <w:rFonts w:hint="cs"/>
                <w:b/>
                <w:bCs/>
                <w:color w:val="17365D" w:themeColor="text2" w:themeShade="BF"/>
                <w:sz w:val="20"/>
                <w:szCs w:val="20"/>
                <w:rtl/>
                <w:lang w:val="tr-TR" w:bidi="ar-EG"/>
              </w:rPr>
              <w:t>ص</w:t>
            </w:r>
            <w:r>
              <w:rPr>
                <w:b/>
                <w:bCs/>
                <w:color w:val="17365D" w:themeColor="text2" w:themeShade="BF"/>
                <w:sz w:val="20"/>
                <w:szCs w:val="20"/>
                <w:lang w:val="tr-TR" w:bidi="ar-EG"/>
              </w:rPr>
              <w:t>152)</w:t>
            </w:r>
          </w:p>
          <w:p w14:paraId="1861873F" w14:textId="77777777" w:rsidR="00C623C9" w:rsidRPr="00495412" w:rsidRDefault="00C623C9" w:rsidP="00E715AC">
            <w:pPr>
              <w:spacing w:after="60"/>
              <w:jc w:val="center"/>
              <w:rPr>
                <w:b/>
                <w:bCs/>
                <w:color w:val="17365D" w:themeColor="text2" w:themeShade="BF"/>
                <w:sz w:val="20"/>
                <w:szCs w:val="20"/>
                <w:lang w:val="tr-TR"/>
              </w:rPr>
            </w:pPr>
          </w:p>
        </w:tc>
        <w:tc>
          <w:tcPr>
            <w:tcW w:w="1065" w:type="pct"/>
            <w:gridSpan w:val="2"/>
          </w:tcPr>
          <w:p w14:paraId="708E4038" w14:textId="77777777" w:rsidR="00C623C9" w:rsidRPr="00F0184D" w:rsidRDefault="00C623C9" w:rsidP="00E715AC">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41B5775E" w14:textId="3BBF0F3E" w:rsidR="00C623C9" w:rsidRPr="001D6479" w:rsidRDefault="00DB5F5C" w:rsidP="00DB5F5C">
            <w:pPr>
              <w:bidi/>
              <w:jc w:val="both"/>
              <w:rPr>
                <w:rFonts w:ascii="Simplified Arabic" w:hAnsi="Simplified Arabic" w:cs="Simplified Arabic"/>
                <w:sz w:val="18"/>
                <w:szCs w:val="18"/>
                <w:rtl/>
                <w:lang w:val="tr-TR" w:bidi="ar-EG"/>
              </w:rPr>
            </w:pPr>
            <w:r w:rsidRPr="00DB5F5C">
              <w:rPr>
                <w:rFonts w:ascii="Simplified Arabic" w:hAnsi="Simplified Arabic" w:cs="Simplified Arabic"/>
                <w:sz w:val="18"/>
                <w:szCs w:val="18"/>
                <w:rtl/>
                <w:lang w:val="tr-TR"/>
              </w:rPr>
              <w:t>تنفيذ نشاط تبادل الأدوار بين الطلاب داخل الصف؛ لتعزيز الثقة في مهارة المحادثة، وكسر الروتين الدراسي عبر أداء أدوار وشخصيات متنوعة</w:t>
            </w:r>
            <w:r w:rsidRPr="00DB5F5C">
              <w:rPr>
                <w:rFonts w:ascii="Simplified Arabic" w:hAnsi="Simplified Arabic" w:cs="Simplified Arabic"/>
                <w:sz w:val="18"/>
                <w:szCs w:val="18"/>
              </w:rPr>
              <w:t>.</w:t>
            </w:r>
          </w:p>
        </w:tc>
      </w:tr>
      <w:tr w:rsidR="00C623C9" w:rsidRPr="001D6479" w14:paraId="2EACB4A8" w14:textId="77777777" w:rsidTr="00E715AC">
        <w:trPr>
          <w:trHeight w:val="397"/>
          <w:jc w:val="center"/>
        </w:trPr>
        <w:tc>
          <w:tcPr>
            <w:tcW w:w="466" w:type="pct"/>
            <w:vAlign w:val="center"/>
          </w:tcPr>
          <w:p w14:paraId="6D6C215C" w14:textId="6ED020EF" w:rsidR="003D05CB" w:rsidRDefault="00955E8A" w:rsidP="00755B2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w:t>
            </w:r>
            <w:r w:rsidR="003D05CB">
              <w:rPr>
                <w:b/>
                <w:bCs/>
                <w:color w:val="17365D" w:themeColor="text2" w:themeShade="BF"/>
                <w:spacing w:val="-5"/>
                <w:sz w:val="20"/>
                <w:szCs w:val="20"/>
                <w:lang w:val="tr-TR"/>
              </w:rPr>
              <w:t>-</w:t>
            </w:r>
            <w:r>
              <w:rPr>
                <w:b/>
                <w:bCs/>
                <w:color w:val="17365D" w:themeColor="text2" w:themeShade="BF"/>
                <w:spacing w:val="-5"/>
                <w:sz w:val="20"/>
                <w:szCs w:val="20"/>
                <w:lang w:val="tr-TR"/>
              </w:rPr>
              <w:t>1</w:t>
            </w:r>
            <w:r w:rsidR="00755B2B">
              <w:rPr>
                <w:b/>
                <w:bCs/>
                <w:color w:val="17365D" w:themeColor="text2" w:themeShade="BF"/>
                <w:spacing w:val="-5"/>
                <w:sz w:val="20"/>
                <w:szCs w:val="20"/>
                <w:lang w:val="tr-TR"/>
              </w:rPr>
              <w:t>4</w:t>
            </w:r>
            <w:r>
              <w:rPr>
                <w:b/>
                <w:bCs/>
                <w:color w:val="17365D" w:themeColor="text2" w:themeShade="BF"/>
                <w:spacing w:val="-5"/>
                <w:sz w:val="20"/>
                <w:szCs w:val="20"/>
                <w:lang w:val="tr-TR"/>
              </w:rPr>
              <w:t>.</w:t>
            </w:r>
            <w:r w:rsidR="00755B2B">
              <w:rPr>
                <w:b/>
                <w:bCs/>
                <w:color w:val="17365D" w:themeColor="text2" w:themeShade="BF"/>
                <w:spacing w:val="-5"/>
                <w:sz w:val="20"/>
                <w:szCs w:val="20"/>
                <w:lang w:val="tr-TR"/>
              </w:rPr>
              <w:t>17</w:t>
            </w:r>
          </w:p>
          <w:p w14:paraId="7642B46F" w14:textId="6848B863" w:rsidR="00C623C9" w:rsidRPr="00333868" w:rsidRDefault="003D05CB" w:rsidP="003D05C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Mart</w:t>
            </w:r>
          </w:p>
        </w:tc>
        <w:tc>
          <w:tcPr>
            <w:tcW w:w="1195" w:type="pct"/>
            <w:vAlign w:val="center"/>
          </w:tcPr>
          <w:p w14:paraId="7810FC09" w14:textId="77777777" w:rsidR="00C623C9" w:rsidRPr="00495412" w:rsidRDefault="00C623C9" w:rsidP="00E715AC">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16</w:t>
            </w:r>
            <w:r w:rsidRPr="00495412">
              <w:rPr>
                <w:rFonts w:hint="cs"/>
                <w:b/>
                <w:bCs/>
                <w:color w:val="17365D" w:themeColor="text2" w:themeShade="BF"/>
                <w:sz w:val="20"/>
                <w:szCs w:val="20"/>
                <w:rtl/>
                <w:lang w:val="tr-TR"/>
              </w:rPr>
              <w:t xml:space="preserve">- </w:t>
            </w:r>
            <w:r>
              <w:rPr>
                <w:rFonts w:hint="cs"/>
                <w:b/>
                <w:bCs/>
                <w:color w:val="17365D" w:themeColor="text2" w:themeShade="BF"/>
                <w:sz w:val="20"/>
                <w:szCs w:val="20"/>
                <w:rtl/>
                <w:lang w:val="tr-TR"/>
              </w:rPr>
              <w:t>المواصلات</w:t>
            </w:r>
            <w:r>
              <w:rPr>
                <w:b/>
                <w:bCs/>
                <w:color w:val="17365D" w:themeColor="text2" w:themeShade="BF"/>
                <w:sz w:val="20"/>
                <w:szCs w:val="20"/>
                <w:lang w:val="tr-TR" w:bidi="ar-EG"/>
              </w:rPr>
              <w:t>(</w:t>
            </w:r>
            <w:r>
              <w:rPr>
                <w:rFonts w:hint="cs"/>
                <w:b/>
                <w:bCs/>
                <w:color w:val="17365D" w:themeColor="text2" w:themeShade="BF"/>
                <w:sz w:val="20"/>
                <w:szCs w:val="20"/>
                <w:rtl/>
                <w:lang w:val="tr-TR" w:bidi="ar-EG"/>
              </w:rPr>
              <w:t>ص154</w:t>
            </w:r>
            <w:r>
              <w:rPr>
                <w:b/>
                <w:bCs/>
                <w:color w:val="17365D" w:themeColor="text2" w:themeShade="BF"/>
                <w:sz w:val="20"/>
                <w:szCs w:val="20"/>
                <w:lang w:val="tr-TR" w:bidi="ar-EG"/>
              </w:rPr>
              <w:t>)</w:t>
            </w:r>
          </w:p>
          <w:p w14:paraId="3EA1CCE5" w14:textId="77777777" w:rsidR="00C623C9" w:rsidRPr="00495412" w:rsidRDefault="00C623C9" w:rsidP="00E715AC">
            <w:pPr>
              <w:ind w:left="170"/>
              <w:jc w:val="center"/>
              <w:rPr>
                <w:b/>
                <w:bCs/>
                <w:color w:val="17365D" w:themeColor="text2" w:themeShade="BF"/>
                <w:sz w:val="20"/>
                <w:szCs w:val="20"/>
                <w:lang w:val="tr-TR"/>
              </w:rPr>
            </w:pPr>
          </w:p>
        </w:tc>
        <w:tc>
          <w:tcPr>
            <w:tcW w:w="1065" w:type="pct"/>
            <w:gridSpan w:val="2"/>
          </w:tcPr>
          <w:p w14:paraId="603E4F1F" w14:textId="77777777" w:rsidR="00C623C9" w:rsidRPr="00F0184D" w:rsidRDefault="00C623C9" w:rsidP="00E715AC">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0DD7E65A" w14:textId="711918EF" w:rsidR="00C623C9" w:rsidRPr="001D6479" w:rsidRDefault="002628F8" w:rsidP="002628F8">
            <w:pPr>
              <w:bidi/>
              <w:rPr>
                <w:rFonts w:ascii="Simplified Arabic" w:hAnsi="Simplified Arabic" w:cs="Simplified Arabic"/>
                <w:sz w:val="18"/>
                <w:szCs w:val="18"/>
                <w:lang w:val="tr-TR"/>
              </w:rPr>
            </w:pPr>
            <w:r>
              <w:rPr>
                <w:rFonts w:ascii="Simplified Arabic" w:hAnsi="Simplified Arabic" w:cs="Simplified Arabic"/>
                <w:sz w:val="18"/>
                <w:szCs w:val="18"/>
                <w:lang w:val="tr-TR"/>
              </w:rPr>
              <w:t xml:space="preserve">   </w:t>
            </w:r>
            <w:r w:rsidR="00C623C9">
              <w:rPr>
                <w:rFonts w:ascii="Simplified Arabic" w:hAnsi="Simplified Arabic" w:cs="Simplified Arabic" w:hint="cs"/>
                <w:sz w:val="18"/>
                <w:szCs w:val="18"/>
                <w:rtl/>
                <w:lang w:val="tr-TR" w:bidi="ar-EG"/>
              </w:rPr>
              <w:t>تكلم عن</w:t>
            </w:r>
            <w:r w:rsidR="00C623C9" w:rsidRPr="001D6479">
              <w:rPr>
                <w:rFonts w:ascii="Simplified Arabic" w:hAnsi="Simplified Arabic" w:cs="Simplified Arabic"/>
                <w:sz w:val="18"/>
                <w:szCs w:val="18"/>
                <w:rtl/>
                <w:lang w:val="tr-TR"/>
              </w:rPr>
              <w:t xml:space="preserve"> المواصلات التي تستخدمها عادة، واكتب اسمها</w:t>
            </w:r>
            <w:r w:rsidR="00C623C9" w:rsidRPr="001D6479">
              <w:rPr>
                <w:rFonts w:ascii="Simplified Arabic" w:hAnsi="Simplified Arabic" w:cs="Simplified Arabic"/>
                <w:sz w:val="18"/>
                <w:szCs w:val="18"/>
              </w:rPr>
              <w:t>.</w:t>
            </w:r>
            <w:r w:rsidR="00C623C9" w:rsidRPr="001D6479">
              <w:rPr>
                <w:rFonts w:ascii="Simplified Arabic" w:hAnsi="Simplified Arabic" w:cs="Simplified Arabic"/>
                <w:sz w:val="18"/>
                <w:szCs w:val="18"/>
              </w:rPr>
              <w:br/>
            </w:r>
            <w:r w:rsidR="00C623C9">
              <w:rPr>
                <w:rFonts w:ascii="Simplified Arabic" w:hAnsi="Simplified Arabic" w:cs="Simplified Arabic"/>
                <w:sz w:val="18"/>
                <w:szCs w:val="18"/>
                <w:rtl/>
                <w:lang w:val="tr-TR"/>
              </w:rPr>
              <w:t>اكتب جمل</w:t>
            </w:r>
            <w:r w:rsidR="00C623C9" w:rsidRPr="001D6479">
              <w:rPr>
                <w:rFonts w:ascii="Simplified Arabic" w:hAnsi="Simplified Arabic" w:cs="Simplified Arabic"/>
                <w:sz w:val="18"/>
                <w:szCs w:val="18"/>
                <w:rtl/>
                <w:lang w:val="tr-TR"/>
              </w:rPr>
              <w:t xml:space="preserve"> تسأل </w:t>
            </w:r>
            <w:r w:rsidR="00C623C9">
              <w:rPr>
                <w:rFonts w:ascii="Simplified Arabic" w:hAnsi="Simplified Arabic" w:cs="Simplified Arabic"/>
                <w:sz w:val="18"/>
                <w:szCs w:val="18"/>
                <w:rtl/>
                <w:lang w:val="tr-TR"/>
              </w:rPr>
              <w:t>فيها عن وسيلة مواصلات</w:t>
            </w:r>
            <w:r w:rsidR="00C623C9">
              <w:rPr>
                <w:rFonts w:ascii="Simplified Arabic" w:hAnsi="Simplified Arabic" w:cs="Simplified Arabic" w:hint="cs"/>
                <w:sz w:val="18"/>
                <w:szCs w:val="18"/>
                <w:rtl/>
                <w:lang w:val="tr-TR"/>
              </w:rPr>
              <w:t xml:space="preserve"> أو</w:t>
            </w:r>
            <w:r w:rsidR="00C623C9">
              <w:rPr>
                <w:rFonts w:ascii="Simplified Arabic" w:hAnsi="Simplified Arabic" w:cs="Simplified Arabic"/>
                <w:sz w:val="18"/>
                <w:szCs w:val="18"/>
                <w:rtl/>
                <w:lang w:val="tr-TR"/>
              </w:rPr>
              <w:t xml:space="preserve"> (أين ا</w:t>
            </w:r>
            <w:r w:rsidR="00C623C9">
              <w:rPr>
                <w:rFonts w:ascii="Simplified Arabic" w:hAnsi="Simplified Arabic" w:cs="Simplified Arabic" w:hint="cs"/>
                <w:sz w:val="18"/>
                <w:szCs w:val="18"/>
                <w:rtl/>
                <w:lang w:val="tr-TR" w:bidi="ar-EG"/>
              </w:rPr>
              <w:t xml:space="preserve">لحافلة، أين محطة القطار، أين مصلى الرجال، كيف أصل إلى . </w:t>
            </w:r>
            <w:r w:rsidR="00C623C9" w:rsidRPr="001D6479">
              <w:rPr>
                <w:rFonts w:ascii="Simplified Arabic" w:hAnsi="Simplified Arabic" w:cs="Simplified Arabic"/>
                <w:sz w:val="18"/>
                <w:szCs w:val="18"/>
                <w:rtl/>
                <w:lang w:val="tr-TR"/>
              </w:rPr>
              <w:t>؟)</w:t>
            </w:r>
            <w:r w:rsidR="00C623C9" w:rsidRPr="001D6479">
              <w:rPr>
                <w:rFonts w:ascii="Simplified Arabic" w:hAnsi="Simplified Arabic" w:cs="Simplified Arabic"/>
                <w:sz w:val="18"/>
                <w:szCs w:val="18"/>
              </w:rPr>
              <w:t>.</w:t>
            </w:r>
            <w:r w:rsidR="00C623C9" w:rsidRPr="001D6479">
              <w:rPr>
                <w:rFonts w:ascii="Simplified Arabic" w:hAnsi="Simplified Arabic" w:cs="Simplified Arabic"/>
                <w:sz w:val="18"/>
                <w:szCs w:val="18"/>
              </w:rPr>
              <w:br/>
            </w:r>
            <w:r w:rsidR="00C623C9" w:rsidRPr="001D6479">
              <w:rPr>
                <w:rFonts w:ascii="Simplified Arabic" w:hAnsi="Simplified Arabic" w:cs="Simplified Arabic"/>
                <w:sz w:val="18"/>
                <w:szCs w:val="18"/>
                <w:rtl/>
                <w:lang w:val="tr-TR"/>
              </w:rPr>
              <w:t>تدرّب على قراءة لوحة مواعيد القطارات أو الحافلات</w:t>
            </w:r>
            <w:r w:rsidR="00C623C9" w:rsidRPr="001D6479">
              <w:rPr>
                <w:rFonts w:ascii="Simplified Arabic" w:hAnsi="Simplified Arabic" w:cs="Simplified Arabic"/>
                <w:sz w:val="18"/>
                <w:szCs w:val="18"/>
              </w:rPr>
              <w:t>.</w:t>
            </w:r>
          </w:p>
        </w:tc>
      </w:tr>
      <w:tr w:rsidR="00C623C9" w:rsidRPr="00FD5CE7" w14:paraId="7A8476AF" w14:textId="77777777" w:rsidTr="00E715AC">
        <w:trPr>
          <w:trHeight w:val="397"/>
          <w:jc w:val="center"/>
        </w:trPr>
        <w:tc>
          <w:tcPr>
            <w:tcW w:w="466" w:type="pct"/>
            <w:vAlign w:val="center"/>
          </w:tcPr>
          <w:p w14:paraId="6ABCE924" w14:textId="38D1E909" w:rsidR="003D05CB" w:rsidRDefault="003D05CB" w:rsidP="00755B2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w:t>
            </w:r>
            <w:r w:rsidR="00755B2B">
              <w:rPr>
                <w:b/>
                <w:bCs/>
                <w:color w:val="17365D" w:themeColor="text2" w:themeShade="BF"/>
                <w:spacing w:val="-5"/>
                <w:sz w:val="20"/>
                <w:szCs w:val="20"/>
                <w:lang w:val="tr-TR"/>
              </w:rPr>
              <w:t>0</w:t>
            </w:r>
            <w:r>
              <w:rPr>
                <w:b/>
                <w:bCs/>
                <w:color w:val="17365D" w:themeColor="text2" w:themeShade="BF"/>
                <w:spacing w:val="-5"/>
                <w:sz w:val="20"/>
                <w:szCs w:val="20"/>
                <w:lang w:val="tr-TR"/>
              </w:rPr>
              <w:t>-2</w:t>
            </w:r>
            <w:r w:rsidR="00755B2B">
              <w:rPr>
                <w:b/>
                <w:bCs/>
                <w:color w:val="17365D" w:themeColor="text2" w:themeShade="BF"/>
                <w:spacing w:val="-5"/>
                <w:sz w:val="20"/>
                <w:szCs w:val="20"/>
                <w:lang w:val="tr-TR"/>
              </w:rPr>
              <w:t>1.24</w:t>
            </w:r>
          </w:p>
          <w:p w14:paraId="1628DB03" w14:textId="6C490016" w:rsidR="00C623C9" w:rsidRPr="00333868" w:rsidRDefault="003D05CB" w:rsidP="003D05C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Mart</w:t>
            </w:r>
          </w:p>
        </w:tc>
        <w:tc>
          <w:tcPr>
            <w:tcW w:w="1195" w:type="pct"/>
            <w:vAlign w:val="center"/>
          </w:tcPr>
          <w:p w14:paraId="3866B86A" w14:textId="77777777" w:rsidR="00C623C9" w:rsidRPr="00495412" w:rsidRDefault="00C623C9" w:rsidP="00E715AC">
            <w:pPr>
              <w:ind w:left="170"/>
              <w:jc w:val="center"/>
              <w:rPr>
                <w:b/>
                <w:bCs/>
                <w:color w:val="17365D" w:themeColor="text2" w:themeShade="BF"/>
                <w:sz w:val="20"/>
                <w:szCs w:val="20"/>
                <w:lang w:val="tr-TR"/>
              </w:rPr>
            </w:pPr>
            <w:r w:rsidRPr="00495412">
              <w:rPr>
                <w:rFonts w:hint="cs"/>
                <w:b/>
                <w:bCs/>
                <w:color w:val="17365D" w:themeColor="text2" w:themeShade="BF"/>
                <w:sz w:val="20"/>
                <w:szCs w:val="20"/>
                <w:rtl/>
                <w:lang w:val="tr-TR"/>
              </w:rPr>
              <w:t>1</w:t>
            </w:r>
            <w:r>
              <w:rPr>
                <w:rFonts w:hint="cs"/>
                <w:b/>
                <w:bCs/>
                <w:color w:val="17365D" w:themeColor="text2" w:themeShade="BF"/>
                <w:sz w:val="20"/>
                <w:szCs w:val="20"/>
                <w:rtl/>
                <w:lang w:val="tr-TR"/>
              </w:rPr>
              <w:t>7</w:t>
            </w:r>
            <w:r w:rsidRPr="00495412">
              <w:rPr>
                <w:rFonts w:hint="cs"/>
                <w:b/>
                <w:bCs/>
                <w:color w:val="17365D" w:themeColor="text2" w:themeShade="BF"/>
                <w:sz w:val="20"/>
                <w:szCs w:val="20"/>
                <w:rtl/>
                <w:lang w:val="tr-TR"/>
              </w:rPr>
              <w:t xml:space="preserve">- </w:t>
            </w:r>
            <w:r>
              <w:rPr>
                <w:rFonts w:hint="cs"/>
                <w:b/>
                <w:bCs/>
                <w:color w:val="17365D" w:themeColor="text2" w:themeShade="BF"/>
                <w:sz w:val="20"/>
                <w:szCs w:val="20"/>
                <w:rtl/>
                <w:lang w:val="tr-TR"/>
              </w:rPr>
              <w:t>مكتب البريد</w:t>
            </w:r>
            <w:r>
              <w:rPr>
                <w:b/>
                <w:bCs/>
                <w:color w:val="17365D" w:themeColor="text2" w:themeShade="BF"/>
                <w:sz w:val="20"/>
                <w:szCs w:val="20"/>
                <w:lang w:val="tr-TR" w:bidi="ar-EG"/>
              </w:rPr>
              <w:t>(</w:t>
            </w:r>
            <w:r>
              <w:rPr>
                <w:rFonts w:hint="cs"/>
                <w:b/>
                <w:bCs/>
                <w:color w:val="17365D" w:themeColor="text2" w:themeShade="BF"/>
                <w:sz w:val="20"/>
                <w:szCs w:val="20"/>
                <w:rtl/>
                <w:lang w:val="tr-TR" w:bidi="ar-EG"/>
              </w:rPr>
              <w:t>ص160</w:t>
            </w:r>
            <w:r>
              <w:rPr>
                <w:b/>
                <w:bCs/>
                <w:color w:val="17365D" w:themeColor="text2" w:themeShade="BF"/>
                <w:sz w:val="20"/>
                <w:szCs w:val="20"/>
                <w:lang w:val="tr-TR" w:bidi="ar-EG"/>
              </w:rPr>
              <w:t>)</w:t>
            </w:r>
          </w:p>
        </w:tc>
        <w:tc>
          <w:tcPr>
            <w:tcW w:w="1065" w:type="pct"/>
            <w:gridSpan w:val="2"/>
          </w:tcPr>
          <w:p w14:paraId="57BD886F" w14:textId="77777777" w:rsidR="00C623C9" w:rsidRPr="00F0184D" w:rsidRDefault="00C623C9" w:rsidP="00E715AC">
            <w:pPr>
              <w:jc w:val="center"/>
              <w:rPr>
                <w:color w:val="17365D" w:themeColor="text2" w:themeShade="BF"/>
                <w:sz w:val="18"/>
                <w:szCs w:val="18"/>
                <w:lang w:val="tr-TR"/>
              </w:rPr>
            </w:pPr>
            <w:r w:rsidRPr="00F0184D">
              <w:rPr>
                <w:color w:val="17365D" w:themeColor="text2" w:themeShade="BF"/>
                <w:sz w:val="18"/>
                <w:szCs w:val="18"/>
              </w:rPr>
              <w:t>ELMUHADESE ELHAYATİYYE ELARABİYYE</w:t>
            </w:r>
          </w:p>
        </w:tc>
        <w:tc>
          <w:tcPr>
            <w:tcW w:w="2274" w:type="pct"/>
            <w:vAlign w:val="center"/>
          </w:tcPr>
          <w:p w14:paraId="1D27E092" w14:textId="77777777" w:rsidR="00C623C9" w:rsidRPr="001D6479" w:rsidRDefault="00C623C9" w:rsidP="00E715AC">
            <w:pPr>
              <w:bidi/>
              <w:ind w:left="1"/>
              <w:rPr>
                <w:rFonts w:ascii="Simplified Arabic" w:hAnsi="Simplified Arabic" w:cs="Simplified Arabic"/>
                <w:sz w:val="18"/>
                <w:szCs w:val="18"/>
                <w:rtl/>
                <w:lang w:val="tr-TR" w:bidi="ar-TN"/>
              </w:rPr>
            </w:pPr>
            <w:r w:rsidRPr="001D6479">
              <w:rPr>
                <w:rFonts w:ascii="Simplified Arabic" w:hAnsi="Simplified Arabic" w:cs="Simplified Arabic"/>
                <w:sz w:val="18"/>
                <w:szCs w:val="18"/>
                <w:rtl/>
                <w:lang w:val="tr-TR" w:bidi="ar-TN"/>
              </w:rPr>
              <w:t xml:space="preserve"> اكتب رسالة قصيرة ترسلها إلى صديق</w:t>
            </w:r>
            <w:r w:rsidRPr="001D6479">
              <w:rPr>
                <w:rFonts w:ascii="Simplified Arabic" w:hAnsi="Simplified Arabic" w:cs="Simplified Arabic"/>
                <w:sz w:val="18"/>
                <w:szCs w:val="18"/>
                <w:lang w:val="tr-TR" w:bidi="ar-TN"/>
              </w:rPr>
              <w:t>.</w:t>
            </w:r>
          </w:p>
          <w:p w14:paraId="1DDEF724" w14:textId="77777777" w:rsidR="00C623C9" w:rsidRPr="001D6479" w:rsidRDefault="00C623C9" w:rsidP="00E715AC">
            <w:pPr>
              <w:bidi/>
              <w:ind w:left="1"/>
              <w:rPr>
                <w:rFonts w:ascii="Simplified Arabic" w:hAnsi="Simplified Arabic" w:cs="Simplified Arabic"/>
                <w:sz w:val="18"/>
                <w:szCs w:val="18"/>
                <w:rtl/>
                <w:lang w:val="tr-TR" w:bidi="ar-TN"/>
              </w:rPr>
            </w:pPr>
            <w:r w:rsidRPr="001D6479">
              <w:rPr>
                <w:rFonts w:ascii="Simplified Arabic" w:hAnsi="Simplified Arabic" w:cs="Simplified Arabic"/>
                <w:sz w:val="18"/>
                <w:szCs w:val="18"/>
                <w:rtl/>
                <w:lang w:val="tr-TR" w:bidi="ar-TN"/>
              </w:rPr>
              <w:t>ابحث عن شكل الظرف والطابع البريدي، وأحضر صورة لهما</w:t>
            </w:r>
            <w:r w:rsidRPr="001D6479">
              <w:rPr>
                <w:rFonts w:ascii="Simplified Arabic" w:hAnsi="Simplified Arabic" w:cs="Simplified Arabic"/>
                <w:sz w:val="18"/>
                <w:szCs w:val="18"/>
                <w:lang w:val="tr-TR" w:bidi="ar-TN"/>
              </w:rPr>
              <w:t>.</w:t>
            </w:r>
          </w:p>
          <w:p w14:paraId="0DBBD91A" w14:textId="77777777" w:rsidR="00C623C9" w:rsidRPr="00FD5CE7" w:rsidRDefault="00C623C9" w:rsidP="00E715AC">
            <w:pPr>
              <w:bidi/>
              <w:ind w:left="1"/>
              <w:jc w:val="both"/>
              <w:rPr>
                <w:rFonts w:asciiTheme="minorHAnsi" w:hAnsiTheme="minorHAnsi" w:cs="Simplified Arabic"/>
                <w:sz w:val="18"/>
                <w:szCs w:val="18"/>
                <w:lang w:val="tr-TR" w:bidi="ar-TN"/>
              </w:rPr>
            </w:pPr>
            <w:r w:rsidRPr="001D6479">
              <w:rPr>
                <w:rFonts w:ascii="Simplified Arabic" w:hAnsi="Simplified Arabic" w:cs="Simplified Arabic"/>
                <w:sz w:val="18"/>
                <w:szCs w:val="18"/>
                <w:rtl/>
                <w:lang w:val="tr-TR" w:bidi="ar-TN"/>
              </w:rPr>
              <w:t xml:space="preserve">اكتب </w:t>
            </w:r>
            <w:r>
              <w:rPr>
                <w:rFonts w:ascii="Simplified Arabic" w:hAnsi="Simplified Arabic" w:cs="Simplified Arabic" w:hint="cs"/>
                <w:sz w:val="18"/>
                <w:szCs w:val="18"/>
                <w:rtl/>
                <w:lang w:val="tr-TR" w:bidi="ar-TN"/>
              </w:rPr>
              <w:t xml:space="preserve">4 </w:t>
            </w:r>
            <w:r>
              <w:rPr>
                <w:rFonts w:ascii="Simplified Arabic" w:hAnsi="Simplified Arabic" w:cs="Simplified Arabic"/>
                <w:sz w:val="18"/>
                <w:szCs w:val="18"/>
                <w:rtl/>
                <w:lang w:val="tr-TR" w:bidi="ar-TN"/>
              </w:rPr>
              <w:t>جمل</w:t>
            </w:r>
            <w:r>
              <w:rPr>
                <w:rFonts w:ascii="Simplified Arabic" w:hAnsi="Simplified Arabic" w:cs="Simplified Arabic" w:hint="cs"/>
                <w:sz w:val="18"/>
                <w:szCs w:val="18"/>
                <w:rtl/>
                <w:lang w:val="tr-TR" w:bidi="ar-TN"/>
              </w:rPr>
              <w:t xml:space="preserve"> يمكن أن تستخدمها </w:t>
            </w:r>
            <w:r w:rsidRPr="001D6479">
              <w:rPr>
                <w:rFonts w:ascii="Simplified Arabic" w:hAnsi="Simplified Arabic" w:cs="Simplified Arabic"/>
                <w:sz w:val="18"/>
                <w:szCs w:val="18"/>
                <w:rtl/>
                <w:lang w:val="tr-TR" w:bidi="ar-TN"/>
              </w:rPr>
              <w:t>عن</w:t>
            </w:r>
            <w:r>
              <w:rPr>
                <w:rFonts w:ascii="Simplified Arabic" w:hAnsi="Simplified Arabic" w:cs="Simplified Arabic" w:hint="cs"/>
                <w:sz w:val="18"/>
                <w:szCs w:val="18"/>
                <w:rtl/>
                <w:lang w:val="tr-TR" w:bidi="ar-TN"/>
              </w:rPr>
              <w:t>د</w:t>
            </w:r>
            <w:r w:rsidRPr="001D6479">
              <w:rPr>
                <w:rFonts w:ascii="Simplified Arabic" w:hAnsi="Simplified Arabic" w:cs="Simplified Arabic"/>
                <w:sz w:val="18"/>
                <w:szCs w:val="18"/>
                <w:rtl/>
                <w:lang w:val="tr-TR" w:bidi="ar-TN"/>
              </w:rPr>
              <w:t xml:space="preserve"> إرسال طرد بالبريد.</w:t>
            </w:r>
          </w:p>
        </w:tc>
      </w:tr>
      <w:tr w:rsidR="00C623C9" w:rsidRPr="00F3091B" w14:paraId="01754894" w14:textId="142C650A" w:rsidTr="00C51819">
        <w:trPr>
          <w:trHeight w:val="397"/>
          <w:jc w:val="center"/>
        </w:trPr>
        <w:tc>
          <w:tcPr>
            <w:tcW w:w="466" w:type="pct"/>
            <w:shd w:val="clear" w:color="auto" w:fill="auto"/>
            <w:vAlign w:val="center"/>
          </w:tcPr>
          <w:p w14:paraId="694AEBAE" w14:textId="77777777" w:rsidR="00755B2B" w:rsidRPr="00755B2B" w:rsidRDefault="00755B2B" w:rsidP="00181020">
            <w:pPr>
              <w:pStyle w:val="TableParagraph"/>
              <w:spacing w:line="254" w:lineRule="exact"/>
              <w:ind w:left="158" w:right="91"/>
              <w:jc w:val="center"/>
              <w:rPr>
                <w:b/>
                <w:bCs/>
                <w:color w:val="17365D" w:themeColor="text2" w:themeShade="BF"/>
                <w:spacing w:val="-5"/>
                <w:sz w:val="18"/>
                <w:szCs w:val="18"/>
                <w:lang w:val="tr-TR"/>
              </w:rPr>
            </w:pPr>
            <w:r w:rsidRPr="00755B2B">
              <w:rPr>
                <w:b/>
                <w:bCs/>
                <w:color w:val="17365D" w:themeColor="text2" w:themeShade="BF"/>
                <w:spacing w:val="-5"/>
                <w:sz w:val="18"/>
                <w:szCs w:val="18"/>
                <w:lang w:val="tr-TR"/>
              </w:rPr>
              <w:t>27.28</w:t>
            </w:r>
          </w:p>
          <w:p w14:paraId="60A75A98" w14:textId="5D2FA4B2" w:rsidR="00C623C9" w:rsidRPr="00C51819" w:rsidRDefault="00181020" w:rsidP="00755B2B">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Mart</w:t>
            </w:r>
            <w:r w:rsidR="00C623C9" w:rsidRPr="00C51819">
              <w:rPr>
                <w:b/>
                <w:bCs/>
                <w:color w:val="17365D" w:themeColor="text2" w:themeShade="BF"/>
                <w:spacing w:val="-5"/>
                <w:sz w:val="20"/>
                <w:szCs w:val="20"/>
                <w:lang w:val="tr-TR"/>
              </w:rPr>
              <w:t xml:space="preserve">- </w:t>
            </w:r>
          </w:p>
        </w:tc>
        <w:tc>
          <w:tcPr>
            <w:tcW w:w="1195" w:type="pct"/>
            <w:vAlign w:val="center"/>
          </w:tcPr>
          <w:p w14:paraId="74D5C79C" w14:textId="054ECB6D" w:rsidR="00C623C9" w:rsidRPr="00797920" w:rsidRDefault="00797920" w:rsidP="00797920">
            <w:pPr>
              <w:spacing w:after="60"/>
              <w:jc w:val="center"/>
              <w:rPr>
                <w:b/>
                <w:bCs/>
                <w:color w:val="17365D" w:themeColor="text2" w:themeShade="BF"/>
                <w:sz w:val="20"/>
                <w:szCs w:val="20"/>
                <w:rtl/>
                <w:lang w:val="tr-TR" w:bidi="ar-EG"/>
              </w:rPr>
            </w:pPr>
            <w:r>
              <w:rPr>
                <w:rFonts w:hint="cs"/>
                <w:b/>
                <w:bCs/>
                <w:color w:val="17365D" w:themeColor="text2" w:themeShade="BF"/>
                <w:sz w:val="20"/>
                <w:szCs w:val="20"/>
                <w:rtl/>
                <w:lang w:val="tr-TR" w:bidi="ar-EG"/>
              </w:rPr>
              <w:t xml:space="preserve"> 18</w:t>
            </w:r>
            <w:r w:rsidR="00C623C9" w:rsidRPr="00797920">
              <w:rPr>
                <w:rFonts w:hint="cs"/>
                <w:b/>
                <w:bCs/>
                <w:color w:val="17365D" w:themeColor="text2" w:themeShade="BF"/>
                <w:sz w:val="20"/>
                <w:szCs w:val="20"/>
                <w:rtl/>
                <w:lang w:val="tr-TR"/>
              </w:rPr>
              <w:t>-ال</w:t>
            </w:r>
            <w:r w:rsidRPr="00797920">
              <w:rPr>
                <w:rFonts w:hint="cs"/>
                <w:b/>
                <w:bCs/>
                <w:color w:val="17365D" w:themeColor="text2" w:themeShade="BF"/>
                <w:sz w:val="20"/>
                <w:szCs w:val="20"/>
                <w:rtl/>
                <w:lang w:val="tr-TR" w:bidi="ar-EG"/>
              </w:rPr>
              <w:t>مطعم</w:t>
            </w:r>
            <w:r w:rsidR="00C623C9" w:rsidRPr="00797920">
              <w:rPr>
                <w:b/>
                <w:bCs/>
                <w:color w:val="17365D" w:themeColor="text2" w:themeShade="BF"/>
                <w:sz w:val="20"/>
                <w:szCs w:val="20"/>
                <w:lang w:val="tr-TR" w:bidi="ar-EG"/>
              </w:rPr>
              <w:t>(</w:t>
            </w:r>
            <w:r w:rsidR="00C623C9" w:rsidRPr="00797920">
              <w:rPr>
                <w:rFonts w:hint="cs"/>
                <w:b/>
                <w:bCs/>
                <w:color w:val="17365D" w:themeColor="text2" w:themeShade="BF"/>
                <w:sz w:val="20"/>
                <w:szCs w:val="20"/>
                <w:rtl/>
                <w:lang w:val="tr-TR" w:bidi="ar-EG"/>
              </w:rPr>
              <w:t xml:space="preserve">ص </w:t>
            </w:r>
            <w:r w:rsidRPr="00797920">
              <w:rPr>
                <w:rFonts w:hint="cs"/>
                <w:b/>
                <w:bCs/>
                <w:color w:val="17365D" w:themeColor="text2" w:themeShade="BF"/>
                <w:sz w:val="20"/>
                <w:szCs w:val="20"/>
                <w:rtl/>
                <w:lang w:val="tr-TR" w:bidi="ar-EG"/>
              </w:rPr>
              <w:t>165</w:t>
            </w:r>
            <w:r w:rsidR="00C623C9" w:rsidRPr="00797920">
              <w:rPr>
                <w:b/>
                <w:bCs/>
                <w:color w:val="17365D" w:themeColor="text2" w:themeShade="BF"/>
                <w:sz w:val="20"/>
                <w:szCs w:val="20"/>
                <w:lang w:val="tr-TR" w:bidi="ar-EG"/>
              </w:rPr>
              <w:t>)</w:t>
            </w:r>
          </w:p>
          <w:p w14:paraId="0F4B7561" w14:textId="358299CB" w:rsidR="00C623C9" w:rsidRPr="00C623C9" w:rsidRDefault="00C623C9" w:rsidP="00C623C9">
            <w:pPr>
              <w:spacing w:after="60"/>
              <w:ind w:left="170"/>
              <w:jc w:val="center"/>
              <w:rPr>
                <w:b/>
                <w:bCs/>
                <w:color w:val="17365D" w:themeColor="text2" w:themeShade="BF"/>
                <w:sz w:val="20"/>
                <w:szCs w:val="20"/>
                <w:highlight w:val="yellow"/>
                <w:lang w:val="tr-TR"/>
              </w:rPr>
            </w:pPr>
          </w:p>
        </w:tc>
        <w:tc>
          <w:tcPr>
            <w:tcW w:w="1065" w:type="pct"/>
            <w:gridSpan w:val="2"/>
          </w:tcPr>
          <w:p w14:paraId="5CE2BCE3" w14:textId="5A30308A"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2033DFAA" w14:textId="77777777" w:rsidR="00F3091B" w:rsidRPr="00F3091B" w:rsidRDefault="00F3091B" w:rsidP="00C54FE9">
            <w:pPr>
              <w:bidi/>
              <w:ind w:left="1"/>
              <w:jc w:val="both"/>
              <w:rPr>
                <w:rFonts w:ascii="Simplified Arabic" w:hAnsi="Simplified Arabic" w:cs="Simplified Arabic"/>
                <w:sz w:val="18"/>
                <w:szCs w:val="18"/>
                <w:lang w:val="tr-TR"/>
              </w:rPr>
            </w:pPr>
            <w:r w:rsidRPr="00F3091B">
              <w:rPr>
                <w:rFonts w:ascii="Simplified Arabic" w:hAnsi="Simplified Arabic" w:cs="Simplified Arabic"/>
                <w:sz w:val="18"/>
                <w:szCs w:val="18"/>
                <w:rtl/>
                <w:lang w:val="tr-TR"/>
              </w:rPr>
              <w:t>قبل حضور الدرس ينبغي على الطالب أن يراجع أسماء الأطعمة والمشروبات الشائعة ويكتب قائمة صغيرة بما يحب تناوله. كما يُفضّل أن يتدرّب على عبارات الطلب والسؤال عن السعر والحساب، وأن يحضّر حوارًا قصيرًا بسيطًا بين زبون ونادل ليشارك به في الصف</w:t>
            </w:r>
            <w:r w:rsidRPr="00F3091B">
              <w:rPr>
                <w:rFonts w:ascii="Simplified Arabic" w:hAnsi="Simplified Arabic" w:cs="Simplified Arabic"/>
                <w:sz w:val="18"/>
                <w:szCs w:val="18"/>
                <w:lang w:val="tr-TR"/>
              </w:rPr>
              <w:t>.</w:t>
            </w:r>
          </w:p>
          <w:p w14:paraId="062CEB75" w14:textId="0C833278" w:rsidR="00C623C9" w:rsidRPr="00F3091B" w:rsidRDefault="00C623C9" w:rsidP="00C54FE9">
            <w:pPr>
              <w:bidi/>
              <w:ind w:left="1"/>
              <w:jc w:val="both"/>
              <w:rPr>
                <w:rFonts w:ascii="Simplified Arabic" w:hAnsi="Simplified Arabic" w:cs="Simplified Arabic"/>
                <w:sz w:val="18"/>
                <w:szCs w:val="18"/>
                <w:lang w:val="tr-TR"/>
              </w:rPr>
            </w:pPr>
          </w:p>
        </w:tc>
      </w:tr>
      <w:tr w:rsidR="00C623C9" w:rsidRPr="00F3091B" w14:paraId="1C2ADF64" w14:textId="04518B2C" w:rsidTr="00C51819">
        <w:trPr>
          <w:trHeight w:val="397"/>
          <w:jc w:val="center"/>
        </w:trPr>
        <w:tc>
          <w:tcPr>
            <w:tcW w:w="466" w:type="pct"/>
            <w:shd w:val="clear" w:color="auto" w:fill="auto"/>
            <w:vAlign w:val="center"/>
          </w:tcPr>
          <w:p w14:paraId="7706A566" w14:textId="47C4A30F" w:rsidR="000659BD" w:rsidRDefault="00181020" w:rsidP="00755B2B">
            <w:pPr>
              <w:pStyle w:val="TableParagraph"/>
              <w:spacing w:line="254" w:lineRule="exact"/>
              <w:ind w:left="158" w:right="91"/>
              <w:jc w:val="center"/>
              <w:rPr>
                <w:b/>
                <w:bCs/>
                <w:color w:val="17365D" w:themeColor="text2" w:themeShade="BF"/>
                <w:spacing w:val="-5"/>
                <w:sz w:val="16"/>
                <w:szCs w:val="16"/>
                <w:lang w:val="tr-TR"/>
              </w:rPr>
            </w:pPr>
            <w:r w:rsidRPr="00755B2B">
              <w:rPr>
                <w:b/>
                <w:bCs/>
                <w:color w:val="17365D" w:themeColor="text2" w:themeShade="BF"/>
                <w:spacing w:val="-5"/>
                <w:sz w:val="16"/>
                <w:szCs w:val="16"/>
                <w:lang w:val="tr-TR"/>
              </w:rPr>
              <w:t>0</w:t>
            </w:r>
            <w:r w:rsidR="00755B2B" w:rsidRPr="00755B2B">
              <w:rPr>
                <w:b/>
                <w:bCs/>
                <w:color w:val="17365D" w:themeColor="text2" w:themeShade="BF"/>
                <w:spacing w:val="-5"/>
                <w:sz w:val="16"/>
                <w:szCs w:val="16"/>
                <w:lang w:val="tr-TR"/>
              </w:rPr>
              <w:t>4</w:t>
            </w:r>
            <w:r w:rsidR="00C623C9" w:rsidRPr="00755B2B">
              <w:rPr>
                <w:b/>
                <w:bCs/>
                <w:color w:val="17365D" w:themeColor="text2" w:themeShade="BF"/>
                <w:spacing w:val="-5"/>
                <w:sz w:val="16"/>
                <w:szCs w:val="16"/>
                <w:lang w:val="tr-TR"/>
              </w:rPr>
              <w:t>-</w:t>
            </w:r>
            <w:r w:rsidR="000659BD">
              <w:rPr>
                <w:b/>
                <w:bCs/>
                <w:color w:val="17365D" w:themeColor="text2" w:themeShade="BF"/>
                <w:spacing w:val="-5"/>
                <w:sz w:val="16"/>
                <w:szCs w:val="16"/>
                <w:lang w:val="tr-TR"/>
              </w:rPr>
              <w:t>5.8</w:t>
            </w:r>
          </w:p>
          <w:p w14:paraId="0B6E0FC3" w14:textId="29993EB0" w:rsidR="00C623C9" w:rsidRPr="00C51819" w:rsidRDefault="00181020" w:rsidP="00755B2B">
            <w:pPr>
              <w:pStyle w:val="TableParagraph"/>
              <w:spacing w:line="254" w:lineRule="exact"/>
              <w:ind w:left="158" w:right="91"/>
              <w:jc w:val="center"/>
              <w:rPr>
                <w:b/>
                <w:bCs/>
                <w:color w:val="17365D" w:themeColor="text2" w:themeShade="BF"/>
                <w:sz w:val="20"/>
                <w:szCs w:val="20"/>
                <w:lang w:val="tr-TR"/>
              </w:rPr>
            </w:pPr>
            <w:r w:rsidRPr="000659BD">
              <w:rPr>
                <w:b/>
                <w:bCs/>
                <w:color w:val="17365D" w:themeColor="text2" w:themeShade="BF"/>
                <w:spacing w:val="-5"/>
                <w:sz w:val="18"/>
                <w:szCs w:val="18"/>
                <w:lang w:val="tr-TR"/>
              </w:rPr>
              <w:t>Nisan</w:t>
            </w:r>
          </w:p>
        </w:tc>
        <w:tc>
          <w:tcPr>
            <w:tcW w:w="1195" w:type="pct"/>
            <w:vAlign w:val="center"/>
          </w:tcPr>
          <w:p w14:paraId="44673DFE" w14:textId="3C8EC1DF" w:rsidR="00C623C9" w:rsidRPr="00797920" w:rsidRDefault="00797920" w:rsidP="00797920">
            <w:pPr>
              <w:spacing w:after="60"/>
              <w:ind w:left="170"/>
              <w:jc w:val="center"/>
              <w:rPr>
                <w:b/>
                <w:bCs/>
                <w:color w:val="17365D" w:themeColor="text2" w:themeShade="BF"/>
                <w:sz w:val="20"/>
                <w:szCs w:val="20"/>
                <w:rtl/>
                <w:lang w:val="tr-TR"/>
              </w:rPr>
            </w:pPr>
            <w:r>
              <w:rPr>
                <w:rFonts w:hint="cs"/>
                <w:b/>
                <w:bCs/>
                <w:color w:val="17365D" w:themeColor="text2" w:themeShade="BF"/>
                <w:sz w:val="20"/>
                <w:szCs w:val="20"/>
                <w:rtl/>
                <w:lang w:val="tr-TR"/>
              </w:rPr>
              <w:t xml:space="preserve"> </w:t>
            </w:r>
            <w:r w:rsidRPr="00797920">
              <w:rPr>
                <w:rFonts w:hint="cs"/>
                <w:b/>
                <w:bCs/>
                <w:color w:val="17365D" w:themeColor="text2" w:themeShade="BF"/>
                <w:sz w:val="20"/>
                <w:szCs w:val="20"/>
                <w:rtl/>
                <w:lang w:val="tr-TR"/>
              </w:rPr>
              <w:t>19</w:t>
            </w:r>
            <w:r>
              <w:rPr>
                <w:rFonts w:hint="cs"/>
                <w:b/>
                <w:bCs/>
                <w:color w:val="17365D" w:themeColor="text2" w:themeShade="BF"/>
                <w:sz w:val="20"/>
                <w:szCs w:val="20"/>
                <w:rtl/>
                <w:lang w:val="tr-TR"/>
              </w:rPr>
              <w:t xml:space="preserve"> </w:t>
            </w:r>
            <w:r w:rsidR="00C623C9" w:rsidRPr="00797920">
              <w:rPr>
                <w:rFonts w:hint="cs"/>
                <w:b/>
                <w:bCs/>
                <w:color w:val="17365D" w:themeColor="text2" w:themeShade="BF"/>
                <w:sz w:val="20"/>
                <w:szCs w:val="20"/>
                <w:rtl/>
                <w:lang w:val="tr-TR"/>
              </w:rPr>
              <w:t>-</w:t>
            </w:r>
            <w:r w:rsidRPr="00797920">
              <w:rPr>
                <w:rFonts w:hint="cs"/>
                <w:b/>
                <w:bCs/>
                <w:color w:val="17365D" w:themeColor="text2" w:themeShade="BF"/>
                <w:sz w:val="20"/>
                <w:szCs w:val="20"/>
                <w:rtl/>
                <w:lang w:val="tr-TR"/>
              </w:rPr>
              <w:t>الملابس</w:t>
            </w:r>
            <w:r>
              <w:rPr>
                <w:rFonts w:hint="cs"/>
                <w:b/>
                <w:bCs/>
                <w:color w:val="17365D" w:themeColor="text2" w:themeShade="BF"/>
                <w:sz w:val="20"/>
                <w:szCs w:val="20"/>
                <w:rtl/>
                <w:lang w:val="tr-TR"/>
              </w:rPr>
              <w:t xml:space="preserve"> </w:t>
            </w:r>
            <w:r w:rsidR="00C623C9" w:rsidRPr="00797920">
              <w:rPr>
                <w:b/>
                <w:bCs/>
                <w:color w:val="17365D" w:themeColor="text2" w:themeShade="BF"/>
                <w:sz w:val="20"/>
                <w:szCs w:val="20"/>
                <w:lang w:val="tr-TR" w:bidi="ar-EG"/>
              </w:rPr>
              <w:t>(</w:t>
            </w:r>
            <w:r w:rsidR="00C623C9" w:rsidRPr="00797920">
              <w:rPr>
                <w:rFonts w:hint="cs"/>
                <w:b/>
                <w:bCs/>
                <w:color w:val="17365D" w:themeColor="text2" w:themeShade="BF"/>
                <w:sz w:val="20"/>
                <w:szCs w:val="20"/>
                <w:rtl/>
                <w:lang w:val="tr-TR" w:bidi="ar-EG"/>
              </w:rPr>
              <w:t>ص</w:t>
            </w:r>
            <w:r w:rsidRPr="00797920">
              <w:rPr>
                <w:rFonts w:hint="cs"/>
                <w:b/>
                <w:bCs/>
                <w:color w:val="17365D" w:themeColor="text2" w:themeShade="BF"/>
                <w:sz w:val="20"/>
                <w:szCs w:val="20"/>
                <w:rtl/>
                <w:lang w:val="tr-TR" w:bidi="ar-EG"/>
              </w:rPr>
              <w:t>171</w:t>
            </w:r>
            <w:r w:rsidR="00C623C9" w:rsidRPr="00797920">
              <w:rPr>
                <w:b/>
                <w:bCs/>
                <w:color w:val="17365D" w:themeColor="text2" w:themeShade="BF"/>
                <w:sz w:val="20"/>
                <w:szCs w:val="20"/>
                <w:lang w:val="tr-TR" w:bidi="ar-EG"/>
              </w:rPr>
              <w:t>)</w:t>
            </w:r>
          </w:p>
          <w:p w14:paraId="185F75F3" w14:textId="6A8109C4" w:rsidR="00C623C9" w:rsidRPr="00C623C9" w:rsidRDefault="00C623C9" w:rsidP="00797920">
            <w:pPr>
              <w:spacing w:after="60"/>
              <w:ind w:left="170"/>
              <w:rPr>
                <w:b/>
                <w:bCs/>
                <w:color w:val="17365D" w:themeColor="text2" w:themeShade="BF"/>
                <w:sz w:val="20"/>
                <w:szCs w:val="20"/>
                <w:highlight w:val="yellow"/>
                <w:lang w:val="tr-TR"/>
              </w:rPr>
            </w:pPr>
          </w:p>
        </w:tc>
        <w:tc>
          <w:tcPr>
            <w:tcW w:w="1065" w:type="pct"/>
            <w:gridSpan w:val="2"/>
          </w:tcPr>
          <w:p w14:paraId="31837BA3" w14:textId="276A3232"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20EEEB5B" w14:textId="77777777" w:rsidR="00F3091B" w:rsidRPr="00F3091B" w:rsidRDefault="00F3091B" w:rsidP="00C54FE9">
            <w:pPr>
              <w:bidi/>
              <w:ind w:left="1"/>
              <w:jc w:val="both"/>
              <w:rPr>
                <w:rFonts w:ascii="Simplified Arabic" w:hAnsi="Simplified Arabic" w:cs="Simplified Arabic"/>
                <w:sz w:val="18"/>
                <w:szCs w:val="18"/>
                <w:lang w:val="tr-TR"/>
              </w:rPr>
            </w:pPr>
            <w:r w:rsidRPr="00F3091B">
              <w:rPr>
                <w:rFonts w:ascii="Simplified Arabic" w:hAnsi="Simplified Arabic" w:cs="Simplified Arabic"/>
                <w:sz w:val="18"/>
                <w:szCs w:val="18"/>
                <w:rtl/>
                <w:lang w:val="tr-TR"/>
              </w:rPr>
              <w:t>يستعد الطالب بمراجعة مفردات الملابس الأساسية والألوان والمقاسات، ثم يكتب وصفًا قصيرًا لما يرتديه عادة أو لملابسه المفضلة. كما يُنصح بالتدرّب على عبارات الشراء والسؤال عن المقاس والسعر لزيادة الثقة أثناء المحادثة</w:t>
            </w:r>
            <w:r w:rsidRPr="00F3091B">
              <w:rPr>
                <w:rFonts w:ascii="Simplified Arabic" w:hAnsi="Simplified Arabic" w:cs="Simplified Arabic"/>
                <w:sz w:val="18"/>
                <w:szCs w:val="18"/>
                <w:lang w:val="tr-TR"/>
              </w:rPr>
              <w:t>.</w:t>
            </w:r>
          </w:p>
          <w:p w14:paraId="4754DC25" w14:textId="086B8C38" w:rsidR="00C623C9" w:rsidRPr="00F3091B" w:rsidRDefault="00C623C9" w:rsidP="00C54FE9">
            <w:pPr>
              <w:bidi/>
              <w:ind w:left="1"/>
              <w:jc w:val="both"/>
              <w:rPr>
                <w:rFonts w:ascii="Simplified Arabic" w:hAnsi="Simplified Arabic" w:cs="Simplified Arabic"/>
                <w:sz w:val="18"/>
                <w:szCs w:val="18"/>
                <w:lang w:val="tr-TR"/>
              </w:rPr>
            </w:pPr>
          </w:p>
        </w:tc>
      </w:tr>
      <w:tr w:rsidR="00C623C9" w:rsidRPr="00F3091B" w14:paraId="2C18550C" w14:textId="1D8E4405" w:rsidTr="00C51819">
        <w:trPr>
          <w:trHeight w:val="397"/>
          <w:jc w:val="center"/>
        </w:trPr>
        <w:tc>
          <w:tcPr>
            <w:tcW w:w="466" w:type="pct"/>
            <w:shd w:val="clear" w:color="auto" w:fill="auto"/>
            <w:vAlign w:val="center"/>
          </w:tcPr>
          <w:p w14:paraId="77FB5358" w14:textId="0121A977" w:rsidR="000659BD" w:rsidRDefault="00C623C9" w:rsidP="00755B2B">
            <w:pPr>
              <w:pStyle w:val="TableParagraph"/>
              <w:spacing w:line="254" w:lineRule="exact"/>
              <w:ind w:left="158" w:right="91"/>
              <w:jc w:val="center"/>
              <w:rPr>
                <w:b/>
                <w:bCs/>
                <w:color w:val="17365D" w:themeColor="text2" w:themeShade="BF"/>
                <w:spacing w:val="-5"/>
                <w:sz w:val="20"/>
                <w:szCs w:val="20"/>
                <w:lang w:val="tr-TR"/>
              </w:rPr>
            </w:pPr>
            <w:r w:rsidRPr="000659BD">
              <w:rPr>
                <w:b/>
                <w:bCs/>
                <w:color w:val="17365D" w:themeColor="text2" w:themeShade="BF"/>
                <w:spacing w:val="-5"/>
                <w:sz w:val="18"/>
                <w:szCs w:val="18"/>
                <w:lang w:val="tr-TR"/>
              </w:rPr>
              <w:t>1</w:t>
            </w:r>
            <w:r w:rsidR="00755B2B" w:rsidRPr="000659BD">
              <w:rPr>
                <w:b/>
                <w:bCs/>
                <w:color w:val="17365D" w:themeColor="text2" w:themeShade="BF"/>
                <w:spacing w:val="-5"/>
                <w:sz w:val="18"/>
                <w:szCs w:val="18"/>
                <w:lang w:val="tr-TR"/>
              </w:rPr>
              <w:t>1</w:t>
            </w:r>
            <w:r w:rsidRPr="000659BD">
              <w:rPr>
                <w:b/>
                <w:bCs/>
                <w:color w:val="17365D" w:themeColor="text2" w:themeShade="BF"/>
                <w:spacing w:val="-5"/>
                <w:sz w:val="18"/>
                <w:szCs w:val="18"/>
                <w:lang w:val="tr-TR"/>
              </w:rPr>
              <w:t>-1</w:t>
            </w:r>
            <w:r w:rsidR="00755B2B" w:rsidRPr="000659BD">
              <w:rPr>
                <w:b/>
                <w:bCs/>
                <w:color w:val="17365D" w:themeColor="text2" w:themeShade="BF"/>
                <w:spacing w:val="-5"/>
                <w:sz w:val="18"/>
                <w:szCs w:val="18"/>
                <w:lang w:val="tr-TR"/>
              </w:rPr>
              <w:t>2</w:t>
            </w:r>
            <w:r w:rsidR="000659BD">
              <w:rPr>
                <w:b/>
                <w:bCs/>
                <w:color w:val="17365D" w:themeColor="text2" w:themeShade="BF"/>
                <w:spacing w:val="-5"/>
                <w:sz w:val="20"/>
                <w:szCs w:val="20"/>
                <w:lang w:val="tr-TR"/>
              </w:rPr>
              <w:t>.</w:t>
            </w:r>
            <w:r w:rsidR="000659BD" w:rsidRPr="000659BD">
              <w:rPr>
                <w:b/>
                <w:bCs/>
                <w:color w:val="17365D" w:themeColor="text2" w:themeShade="BF"/>
                <w:spacing w:val="-5"/>
                <w:sz w:val="18"/>
                <w:szCs w:val="18"/>
                <w:lang w:val="tr-TR"/>
              </w:rPr>
              <w:t>15</w:t>
            </w:r>
          </w:p>
          <w:p w14:paraId="33C8BFE1" w14:textId="36B5D00D" w:rsidR="00C623C9" w:rsidRPr="00C51819" w:rsidRDefault="00181020" w:rsidP="00755B2B">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Nisan</w:t>
            </w:r>
          </w:p>
        </w:tc>
        <w:tc>
          <w:tcPr>
            <w:tcW w:w="1195" w:type="pct"/>
            <w:vAlign w:val="center"/>
          </w:tcPr>
          <w:p w14:paraId="132A2BC6" w14:textId="014D0BC5" w:rsidR="00C623C9" w:rsidRPr="00567A31" w:rsidRDefault="00567A31" w:rsidP="00567A31">
            <w:pPr>
              <w:spacing w:after="60"/>
              <w:ind w:left="170"/>
              <w:jc w:val="center"/>
              <w:rPr>
                <w:b/>
                <w:bCs/>
                <w:color w:val="17365D" w:themeColor="text2" w:themeShade="BF"/>
                <w:sz w:val="20"/>
                <w:szCs w:val="20"/>
                <w:rtl/>
                <w:lang w:val="tr-TR"/>
              </w:rPr>
            </w:pPr>
            <w:r w:rsidRPr="00567A31">
              <w:rPr>
                <w:rFonts w:hint="cs"/>
                <w:b/>
                <w:bCs/>
                <w:color w:val="17365D" w:themeColor="text2" w:themeShade="BF"/>
                <w:sz w:val="20"/>
                <w:szCs w:val="20"/>
                <w:rtl/>
                <w:lang w:val="tr-TR"/>
              </w:rPr>
              <w:t xml:space="preserve"> 20 </w:t>
            </w:r>
            <w:r w:rsidR="00C623C9" w:rsidRPr="00567A31">
              <w:rPr>
                <w:rFonts w:hint="cs"/>
                <w:b/>
                <w:bCs/>
                <w:color w:val="17365D" w:themeColor="text2" w:themeShade="BF"/>
                <w:sz w:val="20"/>
                <w:szCs w:val="20"/>
                <w:rtl/>
                <w:lang w:val="tr-TR"/>
              </w:rPr>
              <w:t>-</w:t>
            </w:r>
            <w:r w:rsidRPr="00567A31">
              <w:rPr>
                <w:rFonts w:hint="cs"/>
                <w:b/>
                <w:bCs/>
                <w:color w:val="17365D" w:themeColor="text2" w:themeShade="BF"/>
                <w:sz w:val="20"/>
                <w:szCs w:val="20"/>
                <w:rtl/>
                <w:lang w:val="tr-TR"/>
              </w:rPr>
              <w:t>طبخة اليوم</w:t>
            </w:r>
            <w:r w:rsidR="00C623C9" w:rsidRPr="00567A31">
              <w:rPr>
                <w:b/>
                <w:bCs/>
                <w:color w:val="17365D" w:themeColor="text2" w:themeShade="BF"/>
                <w:sz w:val="20"/>
                <w:szCs w:val="20"/>
                <w:lang w:val="tr-TR" w:bidi="ar-EG"/>
              </w:rPr>
              <w:t>(</w:t>
            </w:r>
            <w:r w:rsidR="00C623C9" w:rsidRPr="00567A31">
              <w:rPr>
                <w:rFonts w:hint="cs"/>
                <w:b/>
                <w:bCs/>
                <w:color w:val="17365D" w:themeColor="text2" w:themeShade="BF"/>
                <w:sz w:val="20"/>
                <w:szCs w:val="20"/>
                <w:rtl/>
                <w:lang w:val="tr-TR" w:bidi="ar-EG"/>
              </w:rPr>
              <w:t>ص</w:t>
            </w:r>
            <w:r w:rsidRPr="00567A31">
              <w:rPr>
                <w:rFonts w:hint="cs"/>
                <w:b/>
                <w:bCs/>
                <w:color w:val="17365D" w:themeColor="text2" w:themeShade="BF"/>
                <w:sz w:val="20"/>
                <w:szCs w:val="20"/>
                <w:rtl/>
                <w:lang w:val="tr-TR" w:bidi="ar-EG"/>
              </w:rPr>
              <w:t>177</w:t>
            </w:r>
            <w:r w:rsidR="00C623C9" w:rsidRPr="00567A31">
              <w:rPr>
                <w:b/>
                <w:bCs/>
                <w:color w:val="17365D" w:themeColor="text2" w:themeShade="BF"/>
                <w:sz w:val="20"/>
                <w:szCs w:val="20"/>
                <w:lang w:val="tr-TR" w:bidi="ar-EG"/>
              </w:rPr>
              <w:t>)</w:t>
            </w:r>
          </w:p>
          <w:p w14:paraId="3775F3F1" w14:textId="4BACBF56" w:rsidR="00C623C9" w:rsidRPr="00C623C9" w:rsidRDefault="00C623C9" w:rsidP="00C623C9">
            <w:pPr>
              <w:spacing w:after="60"/>
              <w:ind w:left="170"/>
              <w:jc w:val="center"/>
              <w:rPr>
                <w:b/>
                <w:bCs/>
                <w:color w:val="17365D" w:themeColor="text2" w:themeShade="BF"/>
                <w:sz w:val="20"/>
                <w:szCs w:val="20"/>
                <w:highlight w:val="yellow"/>
                <w:lang w:val="tr-TR"/>
              </w:rPr>
            </w:pPr>
          </w:p>
        </w:tc>
        <w:tc>
          <w:tcPr>
            <w:tcW w:w="1065" w:type="pct"/>
            <w:gridSpan w:val="2"/>
          </w:tcPr>
          <w:p w14:paraId="431C3489" w14:textId="19E99EC9"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04F1B33B" w14:textId="77777777" w:rsidR="00F3091B" w:rsidRPr="00F3091B" w:rsidRDefault="00F3091B" w:rsidP="00C54FE9">
            <w:pPr>
              <w:bidi/>
              <w:ind w:left="1"/>
              <w:jc w:val="both"/>
              <w:rPr>
                <w:rFonts w:ascii="Simplified Arabic" w:hAnsi="Simplified Arabic" w:cs="Simplified Arabic"/>
                <w:sz w:val="18"/>
                <w:szCs w:val="18"/>
                <w:lang w:val="tr-TR"/>
              </w:rPr>
            </w:pPr>
            <w:r w:rsidRPr="00F3091B">
              <w:rPr>
                <w:rFonts w:ascii="Simplified Arabic" w:hAnsi="Simplified Arabic" w:cs="Simplified Arabic"/>
                <w:sz w:val="18"/>
                <w:szCs w:val="18"/>
                <w:rtl/>
              </w:rPr>
              <w:t>على الطالب أن يختار طبخة يحبها ويكتب مكوناتها الرئيسية، مع مراجعة أفعال الطبخ مثل يقطع ويطبخ ويخلط. كما يُحضّر شرحًا مبسّطًا من عدة خطوات يوضح فيه طريقة التحضير ليستخدمه في الحوار داخل الصف</w:t>
            </w:r>
            <w:r w:rsidRPr="00F3091B">
              <w:rPr>
                <w:rFonts w:ascii="Simplified Arabic" w:hAnsi="Simplified Arabic" w:cs="Simplified Arabic"/>
                <w:sz w:val="18"/>
                <w:szCs w:val="18"/>
                <w:lang w:val="tr-TR"/>
              </w:rPr>
              <w:t>.</w:t>
            </w:r>
          </w:p>
          <w:p w14:paraId="75D43FB7" w14:textId="3AE882E1" w:rsidR="00C623C9" w:rsidRPr="00F3091B" w:rsidRDefault="00C623C9" w:rsidP="00C54FE9">
            <w:pPr>
              <w:bidi/>
              <w:ind w:left="1"/>
              <w:jc w:val="both"/>
              <w:rPr>
                <w:rFonts w:ascii="Simplified Arabic" w:hAnsi="Simplified Arabic" w:cs="Simplified Arabic"/>
                <w:sz w:val="18"/>
                <w:szCs w:val="18"/>
                <w:lang w:val="tr-TR"/>
              </w:rPr>
            </w:pPr>
          </w:p>
        </w:tc>
      </w:tr>
      <w:tr w:rsidR="00C623C9" w:rsidRPr="00C54FE9" w14:paraId="3144CD28" w14:textId="6A9D4FC1" w:rsidTr="00C51819">
        <w:trPr>
          <w:trHeight w:val="397"/>
          <w:jc w:val="center"/>
        </w:trPr>
        <w:tc>
          <w:tcPr>
            <w:tcW w:w="466" w:type="pct"/>
            <w:shd w:val="clear" w:color="auto" w:fill="auto"/>
            <w:vAlign w:val="center"/>
          </w:tcPr>
          <w:p w14:paraId="3C8368B4" w14:textId="71F33782" w:rsidR="00C623C9" w:rsidRPr="00C51819" w:rsidRDefault="000659BD" w:rsidP="000659BD">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w:t>
            </w:r>
            <w:r w:rsidR="00C623C9" w:rsidRPr="00C51819">
              <w:rPr>
                <w:b/>
                <w:bCs/>
                <w:color w:val="17365D" w:themeColor="text2" w:themeShade="BF"/>
                <w:spacing w:val="-5"/>
                <w:sz w:val="20"/>
                <w:szCs w:val="20"/>
                <w:lang w:val="tr-TR"/>
              </w:rPr>
              <w:t>-2</w:t>
            </w:r>
            <w:r>
              <w:rPr>
                <w:b/>
                <w:bCs/>
                <w:color w:val="17365D" w:themeColor="text2" w:themeShade="BF"/>
                <w:spacing w:val="-5"/>
                <w:sz w:val="20"/>
                <w:szCs w:val="20"/>
                <w:lang w:val="tr-TR"/>
              </w:rPr>
              <w:t>2</w:t>
            </w:r>
            <w:r w:rsidR="00C623C9" w:rsidRPr="00C51819">
              <w:rPr>
                <w:b/>
                <w:bCs/>
                <w:color w:val="17365D" w:themeColor="text2" w:themeShade="BF"/>
                <w:spacing w:val="-5"/>
                <w:sz w:val="20"/>
                <w:szCs w:val="20"/>
                <w:lang w:val="tr-TR"/>
              </w:rPr>
              <w:t xml:space="preserve"> </w:t>
            </w:r>
            <w:r w:rsidR="00645F1C" w:rsidRPr="00C51819">
              <w:rPr>
                <w:b/>
                <w:bCs/>
                <w:color w:val="17365D" w:themeColor="text2" w:themeShade="BF"/>
                <w:spacing w:val="-5"/>
                <w:sz w:val="20"/>
                <w:szCs w:val="20"/>
                <w:lang w:val="tr-TR"/>
              </w:rPr>
              <w:t>Nisan</w:t>
            </w:r>
          </w:p>
        </w:tc>
        <w:tc>
          <w:tcPr>
            <w:tcW w:w="1195" w:type="pct"/>
            <w:vAlign w:val="center"/>
          </w:tcPr>
          <w:p w14:paraId="284FE02E" w14:textId="41A13FE0" w:rsidR="00C623C9" w:rsidRPr="006531D9" w:rsidRDefault="006531D9" w:rsidP="006531D9">
            <w:pPr>
              <w:ind w:left="170"/>
              <w:jc w:val="center"/>
              <w:rPr>
                <w:b/>
                <w:bCs/>
                <w:color w:val="17365D" w:themeColor="text2" w:themeShade="BF"/>
                <w:sz w:val="20"/>
                <w:szCs w:val="20"/>
                <w:lang w:val="tr-TR"/>
              </w:rPr>
            </w:pPr>
            <w:r w:rsidRPr="006531D9">
              <w:rPr>
                <w:rFonts w:hint="cs"/>
                <w:b/>
                <w:bCs/>
                <w:color w:val="17365D" w:themeColor="text2" w:themeShade="BF"/>
                <w:sz w:val="20"/>
                <w:szCs w:val="20"/>
                <w:rtl/>
                <w:lang w:val="tr-TR"/>
              </w:rPr>
              <w:t>21</w:t>
            </w:r>
            <w:r w:rsidR="00C623C9" w:rsidRPr="006531D9">
              <w:rPr>
                <w:rFonts w:hint="cs"/>
                <w:b/>
                <w:bCs/>
                <w:color w:val="17365D" w:themeColor="text2" w:themeShade="BF"/>
                <w:sz w:val="20"/>
                <w:szCs w:val="20"/>
                <w:rtl/>
                <w:lang w:val="tr-TR"/>
              </w:rPr>
              <w:t>-ال</w:t>
            </w:r>
            <w:r w:rsidRPr="006531D9">
              <w:rPr>
                <w:rFonts w:hint="cs"/>
                <w:b/>
                <w:bCs/>
                <w:color w:val="17365D" w:themeColor="text2" w:themeShade="BF"/>
                <w:sz w:val="20"/>
                <w:szCs w:val="20"/>
                <w:rtl/>
                <w:lang w:val="tr-TR"/>
              </w:rPr>
              <w:t>مستشفى</w:t>
            </w:r>
            <w:r w:rsidR="00C623C9" w:rsidRPr="006531D9">
              <w:rPr>
                <w:b/>
                <w:bCs/>
                <w:color w:val="17365D" w:themeColor="text2" w:themeShade="BF"/>
                <w:sz w:val="20"/>
                <w:szCs w:val="20"/>
                <w:lang w:val="tr-TR" w:bidi="ar-EG"/>
              </w:rPr>
              <w:t>(</w:t>
            </w:r>
            <w:r w:rsidR="00C623C9" w:rsidRPr="006531D9">
              <w:rPr>
                <w:rFonts w:hint="cs"/>
                <w:b/>
                <w:bCs/>
                <w:color w:val="17365D" w:themeColor="text2" w:themeShade="BF"/>
                <w:sz w:val="20"/>
                <w:szCs w:val="20"/>
                <w:rtl/>
                <w:lang w:val="tr-TR" w:bidi="ar-EG"/>
              </w:rPr>
              <w:t>ص</w:t>
            </w:r>
            <w:r w:rsidRPr="006531D9">
              <w:rPr>
                <w:rFonts w:hint="cs"/>
                <w:b/>
                <w:bCs/>
                <w:color w:val="17365D" w:themeColor="text2" w:themeShade="BF"/>
                <w:sz w:val="20"/>
                <w:szCs w:val="20"/>
                <w:rtl/>
                <w:lang w:val="tr-TR" w:bidi="ar-EG"/>
              </w:rPr>
              <w:t>183</w:t>
            </w:r>
            <w:r w:rsidR="00C623C9" w:rsidRPr="006531D9">
              <w:rPr>
                <w:b/>
                <w:bCs/>
                <w:color w:val="17365D" w:themeColor="text2" w:themeShade="BF"/>
                <w:sz w:val="20"/>
                <w:szCs w:val="20"/>
                <w:lang w:val="tr-TR" w:bidi="ar-EG"/>
              </w:rPr>
              <w:t>)</w:t>
            </w:r>
          </w:p>
          <w:p w14:paraId="185495D6" w14:textId="7469F4B5" w:rsidR="00C623C9" w:rsidRPr="00C623C9" w:rsidRDefault="00C623C9" w:rsidP="006531D9">
            <w:pPr>
              <w:rPr>
                <w:b/>
                <w:bCs/>
                <w:color w:val="17365D" w:themeColor="text2" w:themeShade="BF"/>
                <w:sz w:val="20"/>
                <w:szCs w:val="20"/>
                <w:highlight w:val="yellow"/>
                <w:lang w:val="tr-TR"/>
              </w:rPr>
            </w:pPr>
          </w:p>
        </w:tc>
        <w:tc>
          <w:tcPr>
            <w:tcW w:w="1065" w:type="pct"/>
            <w:gridSpan w:val="2"/>
          </w:tcPr>
          <w:p w14:paraId="5B143512" w14:textId="09D32777"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746D9129" w14:textId="77777777" w:rsidR="00C54FE9" w:rsidRPr="00C54FE9" w:rsidRDefault="00C54FE9" w:rsidP="00C54FE9">
            <w:pPr>
              <w:bidi/>
              <w:jc w:val="both"/>
              <w:rPr>
                <w:rFonts w:ascii="Simplified Arabic" w:hAnsi="Simplified Arabic" w:cs="Simplified Arabic"/>
                <w:sz w:val="18"/>
                <w:szCs w:val="18"/>
                <w:lang w:val="tr-TR"/>
              </w:rPr>
            </w:pPr>
            <w:r w:rsidRPr="00C54FE9">
              <w:rPr>
                <w:rFonts w:ascii="Simplified Arabic" w:hAnsi="Simplified Arabic" w:cs="Simplified Arabic"/>
                <w:sz w:val="18"/>
                <w:szCs w:val="18"/>
                <w:rtl/>
                <w:lang w:val="tr-TR"/>
              </w:rPr>
              <w:t>يُفضّل أن يراجع الطالب أسماء أجزاء الجسم وبعض الأمراض الشائعة، وأن يتدرّب على جمل تصف الألم أو الحالة الصحية. كما يمكنه تحضير حوار قصير بين مريض وطبيب ليطبّقه عمليًا أثناء الدرس</w:t>
            </w:r>
            <w:r w:rsidRPr="00C54FE9">
              <w:rPr>
                <w:rFonts w:ascii="Simplified Arabic" w:hAnsi="Simplified Arabic" w:cs="Simplified Arabic"/>
                <w:sz w:val="18"/>
                <w:szCs w:val="18"/>
                <w:lang w:val="tr-TR"/>
              </w:rPr>
              <w:t>.</w:t>
            </w:r>
          </w:p>
          <w:p w14:paraId="30099E1E" w14:textId="25BD90ED" w:rsidR="00C623C9" w:rsidRPr="00C54FE9" w:rsidRDefault="00C623C9" w:rsidP="00C54FE9">
            <w:pPr>
              <w:pStyle w:val="ListeParagraf"/>
              <w:bidi/>
              <w:ind w:left="1" w:firstLine="0"/>
              <w:jc w:val="both"/>
              <w:rPr>
                <w:rFonts w:ascii="Simplified Arabic" w:hAnsi="Simplified Arabic" w:cs="Simplified Arabic"/>
                <w:sz w:val="18"/>
                <w:szCs w:val="18"/>
                <w:lang w:val="tr-TR"/>
              </w:rPr>
            </w:pPr>
          </w:p>
        </w:tc>
      </w:tr>
      <w:tr w:rsidR="00C623C9" w:rsidRPr="00C54FE9" w14:paraId="2AD82E5A" w14:textId="7C03BA2A" w:rsidTr="00C51819">
        <w:trPr>
          <w:trHeight w:val="397"/>
          <w:jc w:val="center"/>
        </w:trPr>
        <w:tc>
          <w:tcPr>
            <w:tcW w:w="466" w:type="pct"/>
            <w:shd w:val="clear" w:color="auto" w:fill="auto"/>
            <w:vAlign w:val="center"/>
          </w:tcPr>
          <w:p w14:paraId="2784D829" w14:textId="6E1461E1" w:rsidR="000659BD" w:rsidRDefault="00C623C9" w:rsidP="000659BD">
            <w:pPr>
              <w:pStyle w:val="TableParagraph"/>
              <w:spacing w:line="254" w:lineRule="exact"/>
              <w:ind w:left="158" w:right="91"/>
              <w:jc w:val="center"/>
              <w:rPr>
                <w:b/>
                <w:bCs/>
                <w:color w:val="17365D" w:themeColor="text2" w:themeShade="BF"/>
                <w:spacing w:val="-5"/>
                <w:sz w:val="16"/>
                <w:szCs w:val="16"/>
                <w:lang w:val="tr-TR"/>
              </w:rPr>
            </w:pPr>
            <w:r w:rsidRPr="000659BD">
              <w:rPr>
                <w:b/>
                <w:bCs/>
                <w:color w:val="17365D" w:themeColor="text2" w:themeShade="BF"/>
                <w:spacing w:val="-5"/>
                <w:sz w:val="16"/>
                <w:szCs w:val="16"/>
                <w:lang w:val="tr-TR"/>
              </w:rPr>
              <w:t>2</w:t>
            </w:r>
            <w:r w:rsidR="000659BD" w:rsidRPr="000659BD">
              <w:rPr>
                <w:b/>
                <w:bCs/>
                <w:color w:val="17365D" w:themeColor="text2" w:themeShade="BF"/>
                <w:spacing w:val="-5"/>
                <w:sz w:val="16"/>
                <w:szCs w:val="16"/>
                <w:lang w:val="tr-TR"/>
              </w:rPr>
              <w:t>5</w:t>
            </w:r>
            <w:r w:rsidR="00181020" w:rsidRPr="000659BD">
              <w:rPr>
                <w:b/>
                <w:bCs/>
                <w:color w:val="17365D" w:themeColor="text2" w:themeShade="BF"/>
                <w:spacing w:val="-5"/>
                <w:sz w:val="16"/>
                <w:szCs w:val="16"/>
                <w:lang w:val="tr-TR"/>
              </w:rPr>
              <w:t xml:space="preserve"> </w:t>
            </w:r>
            <w:r w:rsidR="000659BD">
              <w:rPr>
                <w:b/>
                <w:bCs/>
                <w:color w:val="17365D" w:themeColor="text2" w:themeShade="BF"/>
                <w:spacing w:val="-5"/>
                <w:sz w:val="16"/>
                <w:szCs w:val="16"/>
                <w:lang w:val="tr-TR"/>
              </w:rPr>
              <w:t>–26</w:t>
            </w:r>
          </w:p>
          <w:p w14:paraId="377F4229" w14:textId="35415C76" w:rsidR="00C623C9" w:rsidRPr="00C51819" w:rsidRDefault="00181020" w:rsidP="000659BD">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Nisan</w:t>
            </w:r>
          </w:p>
        </w:tc>
        <w:tc>
          <w:tcPr>
            <w:tcW w:w="1195" w:type="pct"/>
            <w:shd w:val="clear" w:color="auto" w:fill="auto"/>
            <w:vAlign w:val="center"/>
          </w:tcPr>
          <w:p w14:paraId="095A05FE" w14:textId="66BC9EBF" w:rsidR="00C623C9" w:rsidRPr="004C23E3" w:rsidRDefault="004C23E3" w:rsidP="004C23E3">
            <w:pPr>
              <w:spacing w:after="60"/>
              <w:ind w:left="170"/>
              <w:jc w:val="center"/>
              <w:rPr>
                <w:b/>
                <w:bCs/>
                <w:color w:val="17365D" w:themeColor="text2" w:themeShade="BF"/>
                <w:sz w:val="20"/>
                <w:szCs w:val="20"/>
                <w:rtl/>
                <w:lang w:val="tr-TR"/>
              </w:rPr>
            </w:pPr>
            <w:r w:rsidRPr="004C23E3">
              <w:rPr>
                <w:rFonts w:hint="cs"/>
                <w:b/>
                <w:bCs/>
                <w:color w:val="17365D" w:themeColor="text2" w:themeShade="BF"/>
                <w:sz w:val="20"/>
                <w:szCs w:val="20"/>
                <w:rtl/>
                <w:lang w:val="tr-TR"/>
              </w:rPr>
              <w:t xml:space="preserve"> 22</w:t>
            </w:r>
            <w:r w:rsidR="00C623C9" w:rsidRPr="004C23E3">
              <w:rPr>
                <w:rFonts w:hint="cs"/>
                <w:b/>
                <w:bCs/>
                <w:color w:val="17365D" w:themeColor="text2" w:themeShade="BF"/>
                <w:sz w:val="20"/>
                <w:szCs w:val="20"/>
                <w:rtl/>
                <w:lang w:val="tr-TR"/>
              </w:rPr>
              <w:t xml:space="preserve">- </w:t>
            </w:r>
            <w:r w:rsidRPr="004C23E3">
              <w:rPr>
                <w:rFonts w:hint="cs"/>
                <w:b/>
                <w:bCs/>
                <w:color w:val="17365D" w:themeColor="text2" w:themeShade="BF"/>
                <w:sz w:val="20"/>
                <w:szCs w:val="20"/>
                <w:rtl/>
                <w:lang w:val="tr-TR"/>
              </w:rPr>
              <w:t>الصيدلية</w:t>
            </w:r>
            <w:r w:rsidR="00C623C9" w:rsidRPr="004C23E3">
              <w:rPr>
                <w:b/>
                <w:bCs/>
                <w:color w:val="17365D" w:themeColor="text2" w:themeShade="BF"/>
                <w:sz w:val="20"/>
                <w:szCs w:val="20"/>
                <w:lang w:val="tr-TR" w:bidi="ar-EG"/>
              </w:rPr>
              <w:t>(</w:t>
            </w:r>
            <w:r w:rsidR="00C623C9" w:rsidRPr="004C23E3">
              <w:rPr>
                <w:rFonts w:hint="cs"/>
                <w:b/>
                <w:bCs/>
                <w:color w:val="17365D" w:themeColor="text2" w:themeShade="BF"/>
                <w:sz w:val="20"/>
                <w:szCs w:val="20"/>
                <w:rtl/>
                <w:lang w:val="tr-TR" w:bidi="ar-EG"/>
              </w:rPr>
              <w:t>ص</w:t>
            </w:r>
            <w:r w:rsidRPr="004C23E3">
              <w:rPr>
                <w:rFonts w:hint="cs"/>
                <w:b/>
                <w:bCs/>
                <w:color w:val="17365D" w:themeColor="text2" w:themeShade="BF"/>
                <w:sz w:val="20"/>
                <w:szCs w:val="20"/>
                <w:rtl/>
                <w:lang w:val="tr-TR" w:bidi="ar-EG"/>
              </w:rPr>
              <w:t>189</w:t>
            </w:r>
            <w:r w:rsidR="00C623C9" w:rsidRPr="004C23E3">
              <w:rPr>
                <w:b/>
                <w:bCs/>
                <w:color w:val="17365D" w:themeColor="text2" w:themeShade="BF"/>
                <w:sz w:val="20"/>
                <w:szCs w:val="20"/>
                <w:lang w:val="tr-TR" w:bidi="ar-EG"/>
              </w:rPr>
              <w:t>)</w:t>
            </w:r>
          </w:p>
          <w:p w14:paraId="2819F570" w14:textId="0D0EBC49" w:rsidR="00C623C9" w:rsidRPr="00C623C9" w:rsidRDefault="00C623C9" w:rsidP="00C623C9">
            <w:pPr>
              <w:spacing w:after="60"/>
              <w:ind w:left="170"/>
              <w:jc w:val="center"/>
              <w:rPr>
                <w:b/>
                <w:bCs/>
                <w:color w:val="17365D" w:themeColor="text2" w:themeShade="BF"/>
                <w:sz w:val="20"/>
                <w:szCs w:val="20"/>
                <w:highlight w:val="yellow"/>
                <w:lang w:val="tr-TR"/>
              </w:rPr>
            </w:pPr>
          </w:p>
        </w:tc>
        <w:tc>
          <w:tcPr>
            <w:tcW w:w="1065" w:type="pct"/>
            <w:gridSpan w:val="2"/>
          </w:tcPr>
          <w:p w14:paraId="4B05714B" w14:textId="33489E4E"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42ED44FE" w14:textId="77777777" w:rsidR="00C54FE9" w:rsidRPr="00C54FE9" w:rsidRDefault="00C54FE9" w:rsidP="00C54FE9">
            <w:pPr>
              <w:bidi/>
              <w:ind w:left="1"/>
              <w:jc w:val="both"/>
              <w:rPr>
                <w:rFonts w:ascii="Simplified Arabic" w:hAnsi="Simplified Arabic" w:cs="Simplified Arabic"/>
                <w:sz w:val="18"/>
                <w:szCs w:val="18"/>
                <w:lang w:val="tr-TR"/>
              </w:rPr>
            </w:pPr>
            <w:r w:rsidRPr="00C54FE9">
              <w:rPr>
                <w:rFonts w:ascii="Simplified Arabic" w:hAnsi="Simplified Arabic" w:cs="Simplified Arabic"/>
                <w:sz w:val="18"/>
                <w:szCs w:val="18"/>
                <w:rtl/>
                <w:lang w:val="tr-TR"/>
              </w:rPr>
              <w:t>يستعد الطالب بمراجعة أسماء الأدوية الشائعة وطرق استخدامها، ويتدرّب على عبارات طلب الدواء والسؤال عن الجرعة أو الآثار الجانبية. كما يُحضّر موقفًا حواريًا بسيطًا بين زبون وصيدلي لتفعيل المفردات الجديدة</w:t>
            </w:r>
            <w:r w:rsidRPr="00C54FE9">
              <w:rPr>
                <w:rFonts w:ascii="Simplified Arabic" w:hAnsi="Simplified Arabic" w:cs="Simplified Arabic"/>
                <w:sz w:val="18"/>
                <w:szCs w:val="18"/>
                <w:lang w:val="tr-TR"/>
              </w:rPr>
              <w:t>.</w:t>
            </w:r>
          </w:p>
          <w:p w14:paraId="3609D239" w14:textId="046572AF" w:rsidR="00C623C9" w:rsidRPr="00C54FE9" w:rsidRDefault="00C623C9" w:rsidP="00C54FE9">
            <w:pPr>
              <w:bidi/>
              <w:ind w:left="1"/>
              <w:jc w:val="both"/>
              <w:rPr>
                <w:rFonts w:ascii="Simplified Arabic" w:hAnsi="Simplified Arabic" w:cs="Simplified Arabic"/>
                <w:sz w:val="18"/>
                <w:szCs w:val="18"/>
                <w:lang w:val="tr-TR" w:bidi="ar-SY"/>
              </w:rPr>
            </w:pPr>
          </w:p>
        </w:tc>
      </w:tr>
      <w:tr w:rsidR="00C623C9" w:rsidRPr="00C54FE9" w14:paraId="1DC9438F" w14:textId="31D29D04" w:rsidTr="00C51819">
        <w:trPr>
          <w:trHeight w:val="397"/>
          <w:jc w:val="center"/>
        </w:trPr>
        <w:tc>
          <w:tcPr>
            <w:tcW w:w="466" w:type="pct"/>
            <w:shd w:val="clear" w:color="auto" w:fill="auto"/>
            <w:vAlign w:val="center"/>
          </w:tcPr>
          <w:p w14:paraId="6D868F7D" w14:textId="70251CE1" w:rsidR="00C623C9" w:rsidRPr="00C51819" w:rsidRDefault="00C623C9" w:rsidP="000659BD">
            <w:pPr>
              <w:pStyle w:val="TableParagraph"/>
              <w:spacing w:line="254" w:lineRule="exact"/>
              <w:ind w:left="158" w:right="91"/>
              <w:jc w:val="center"/>
              <w:rPr>
                <w:b/>
                <w:bCs/>
                <w:color w:val="17365D" w:themeColor="text2" w:themeShade="BF"/>
                <w:spacing w:val="-5"/>
                <w:sz w:val="20"/>
                <w:szCs w:val="20"/>
                <w:lang w:val="tr-TR"/>
              </w:rPr>
            </w:pPr>
            <w:r w:rsidRPr="00C51819">
              <w:rPr>
                <w:rFonts w:hint="cs"/>
                <w:b/>
                <w:bCs/>
                <w:color w:val="17365D" w:themeColor="text2" w:themeShade="BF"/>
                <w:spacing w:val="-5"/>
                <w:sz w:val="20"/>
                <w:szCs w:val="20"/>
                <w:rtl/>
                <w:lang w:val="tr-TR"/>
              </w:rPr>
              <w:t>0</w:t>
            </w:r>
            <w:r w:rsidR="000659BD">
              <w:rPr>
                <w:b/>
                <w:bCs/>
                <w:color w:val="17365D" w:themeColor="text2" w:themeShade="BF"/>
                <w:spacing w:val="-5"/>
                <w:sz w:val="20"/>
                <w:szCs w:val="20"/>
                <w:lang w:val="tr-TR"/>
              </w:rPr>
              <w:t>1</w:t>
            </w:r>
            <w:r w:rsidRPr="00C51819">
              <w:rPr>
                <w:b/>
                <w:bCs/>
                <w:color w:val="17365D" w:themeColor="text2" w:themeShade="BF"/>
                <w:spacing w:val="-5"/>
                <w:sz w:val="20"/>
                <w:szCs w:val="20"/>
                <w:lang w:val="tr-TR"/>
              </w:rPr>
              <w:t>-</w:t>
            </w:r>
            <w:r w:rsidRPr="00C51819">
              <w:rPr>
                <w:rFonts w:hint="cs"/>
                <w:b/>
                <w:bCs/>
                <w:color w:val="17365D" w:themeColor="text2" w:themeShade="BF"/>
                <w:spacing w:val="-5"/>
                <w:sz w:val="20"/>
                <w:szCs w:val="20"/>
                <w:rtl/>
                <w:lang w:val="tr-TR"/>
              </w:rPr>
              <w:t>0</w:t>
            </w:r>
            <w:r w:rsidR="000659BD">
              <w:rPr>
                <w:b/>
                <w:bCs/>
                <w:color w:val="17365D" w:themeColor="text2" w:themeShade="BF"/>
                <w:spacing w:val="-5"/>
                <w:sz w:val="20"/>
                <w:szCs w:val="20"/>
                <w:lang w:val="tr-TR"/>
              </w:rPr>
              <w:t>2.5</w:t>
            </w:r>
          </w:p>
          <w:p w14:paraId="4276FFF2" w14:textId="6885C049" w:rsidR="00645F1C" w:rsidRPr="00C51819" w:rsidRDefault="00645F1C" w:rsidP="00645F1C">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Mayıs</w:t>
            </w:r>
          </w:p>
        </w:tc>
        <w:tc>
          <w:tcPr>
            <w:tcW w:w="1195" w:type="pct"/>
            <w:vAlign w:val="center"/>
          </w:tcPr>
          <w:p w14:paraId="15B9234B" w14:textId="36F133F0" w:rsidR="00C623C9" w:rsidRPr="000713B9" w:rsidRDefault="000713B9" w:rsidP="000713B9">
            <w:pPr>
              <w:ind w:left="170"/>
              <w:jc w:val="center"/>
              <w:rPr>
                <w:b/>
                <w:bCs/>
                <w:color w:val="17365D" w:themeColor="text2" w:themeShade="BF"/>
                <w:sz w:val="20"/>
                <w:szCs w:val="20"/>
                <w:rtl/>
                <w:lang w:val="tr-TR"/>
              </w:rPr>
            </w:pPr>
            <w:r w:rsidRPr="000713B9">
              <w:rPr>
                <w:rFonts w:hint="cs"/>
                <w:b/>
                <w:bCs/>
                <w:color w:val="17365D" w:themeColor="text2" w:themeShade="BF"/>
                <w:sz w:val="20"/>
                <w:szCs w:val="20"/>
                <w:rtl/>
                <w:lang w:val="tr-TR"/>
              </w:rPr>
              <w:t xml:space="preserve"> </w:t>
            </w:r>
            <w:r w:rsidR="004C23E3" w:rsidRPr="000713B9">
              <w:rPr>
                <w:rFonts w:hint="cs"/>
                <w:b/>
                <w:bCs/>
                <w:color w:val="17365D" w:themeColor="text2" w:themeShade="BF"/>
                <w:sz w:val="20"/>
                <w:szCs w:val="20"/>
                <w:rtl/>
                <w:lang w:val="tr-TR"/>
              </w:rPr>
              <w:t>23</w:t>
            </w:r>
            <w:r w:rsidR="00C623C9" w:rsidRPr="000713B9">
              <w:rPr>
                <w:rFonts w:hint="cs"/>
                <w:b/>
                <w:bCs/>
                <w:color w:val="17365D" w:themeColor="text2" w:themeShade="BF"/>
                <w:sz w:val="20"/>
                <w:szCs w:val="20"/>
                <w:rtl/>
                <w:lang w:val="tr-TR"/>
              </w:rPr>
              <w:t>-ال</w:t>
            </w:r>
            <w:r w:rsidR="004C23E3" w:rsidRPr="000713B9">
              <w:rPr>
                <w:rFonts w:hint="cs"/>
                <w:b/>
                <w:bCs/>
                <w:color w:val="17365D" w:themeColor="text2" w:themeShade="BF"/>
                <w:sz w:val="20"/>
                <w:szCs w:val="20"/>
                <w:rtl/>
                <w:lang w:val="tr-TR"/>
              </w:rPr>
              <w:t>تسوق</w:t>
            </w:r>
            <w:r w:rsidR="00C623C9" w:rsidRPr="000713B9">
              <w:rPr>
                <w:b/>
                <w:bCs/>
                <w:color w:val="17365D" w:themeColor="text2" w:themeShade="BF"/>
                <w:sz w:val="20"/>
                <w:szCs w:val="20"/>
                <w:lang w:val="tr-TR" w:bidi="ar-EG"/>
              </w:rPr>
              <w:t>(</w:t>
            </w:r>
            <w:r w:rsidR="00C623C9" w:rsidRPr="000713B9">
              <w:rPr>
                <w:rFonts w:hint="cs"/>
                <w:b/>
                <w:bCs/>
                <w:color w:val="17365D" w:themeColor="text2" w:themeShade="BF"/>
                <w:sz w:val="20"/>
                <w:szCs w:val="20"/>
                <w:rtl/>
                <w:lang w:val="tr-TR" w:bidi="ar-EG"/>
              </w:rPr>
              <w:t>ص</w:t>
            </w:r>
            <w:r w:rsidRPr="000713B9">
              <w:rPr>
                <w:rFonts w:hint="cs"/>
                <w:b/>
                <w:bCs/>
                <w:color w:val="17365D" w:themeColor="text2" w:themeShade="BF"/>
                <w:sz w:val="20"/>
                <w:szCs w:val="20"/>
                <w:rtl/>
                <w:lang w:val="tr-TR" w:bidi="ar-EG"/>
              </w:rPr>
              <w:t>195</w:t>
            </w:r>
            <w:r w:rsidR="00C623C9" w:rsidRPr="000713B9">
              <w:rPr>
                <w:b/>
                <w:bCs/>
                <w:color w:val="17365D" w:themeColor="text2" w:themeShade="BF"/>
                <w:sz w:val="20"/>
                <w:szCs w:val="20"/>
                <w:lang w:val="tr-TR" w:bidi="ar-EG"/>
              </w:rPr>
              <w:t>)</w:t>
            </w:r>
          </w:p>
          <w:p w14:paraId="6A45CB2A" w14:textId="3D353284" w:rsidR="00C623C9" w:rsidRPr="00C623C9" w:rsidRDefault="00C623C9" w:rsidP="00C623C9">
            <w:pPr>
              <w:ind w:left="170"/>
              <w:jc w:val="center"/>
              <w:rPr>
                <w:b/>
                <w:bCs/>
                <w:color w:val="17365D" w:themeColor="text2" w:themeShade="BF"/>
                <w:sz w:val="20"/>
                <w:szCs w:val="20"/>
                <w:highlight w:val="yellow"/>
                <w:lang w:val="tr-TR"/>
              </w:rPr>
            </w:pPr>
          </w:p>
        </w:tc>
        <w:tc>
          <w:tcPr>
            <w:tcW w:w="1065" w:type="pct"/>
            <w:gridSpan w:val="2"/>
          </w:tcPr>
          <w:p w14:paraId="1DA3538E" w14:textId="560D6F18"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095C0208" w14:textId="77777777" w:rsidR="00C54FE9" w:rsidRPr="00C54FE9" w:rsidRDefault="00C54FE9" w:rsidP="00C54FE9">
            <w:pPr>
              <w:bidi/>
              <w:ind w:left="1"/>
              <w:jc w:val="both"/>
              <w:rPr>
                <w:rFonts w:ascii="Simplified Arabic" w:hAnsi="Simplified Arabic" w:cs="Simplified Arabic"/>
                <w:sz w:val="18"/>
                <w:szCs w:val="18"/>
                <w:lang w:val="tr-TR"/>
              </w:rPr>
            </w:pPr>
            <w:r w:rsidRPr="00C54FE9">
              <w:rPr>
                <w:rFonts w:ascii="Simplified Arabic" w:hAnsi="Simplified Arabic" w:cs="Simplified Arabic"/>
                <w:sz w:val="18"/>
                <w:szCs w:val="18"/>
                <w:rtl/>
              </w:rPr>
              <w:t>قبل الدرس يراجع الطالب مفردات الأسعار والأعداد والعملة، ويكتب قائمة مشتريات قصيرة ليتدرّب عليها. كما يتدرّب على عبارات السؤال عن السعر والتخفيض والمقاس حتى يكون مستعدًا للمشاركة الفعّالة</w:t>
            </w:r>
            <w:r w:rsidRPr="00C54FE9">
              <w:rPr>
                <w:rFonts w:ascii="Simplified Arabic" w:hAnsi="Simplified Arabic" w:cs="Simplified Arabic"/>
                <w:sz w:val="18"/>
                <w:szCs w:val="18"/>
                <w:lang w:val="tr-TR"/>
              </w:rPr>
              <w:t>.</w:t>
            </w:r>
          </w:p>
          <w:p w14:paraId="77DE60CA" w14:textId="4C704035" w:rsidR="00C623C9" w:rsidRPr="00C54FE9" w:rsidRDefault="00C623C9" w:rsidP="00C54FE9">
            <w:pPr>
              <w:bidi/>
              <w:ind w:left="1"/>
              <w:jc w:val="both"/>
              <w:rPr>
                <w:rFonts w:ascii="Simplified Arabic" w:hAnsi="Simplified Arabic" w:cs="Simplified Arabic"/>
                <w:sz w:val="18"/>
                <w:szCs w:val="18"/>
                <w:lang w:val="tr-TR"/>
              </w:rPr>
            </w:pPr>
          </w:p>
        </w:tc>
      </w:tr>
      <w:tr w:rsidR="00C623C9" w:rsidRPr="00C54FE9" w14:paraId="28E93C41" w14:textId="77777777" w:rsidTr="00C51819">
        <w:trPr>
          <w:trHeight w:val="397"/>
          <w:jc w:val="center"/>
        </w:trPr>
        <w:tc>
          <w:tcPr>
            <w:tcW w:w="466" w:type="pct"/>
            <w:shd w:val="clear" w:color="auto" w:fill="auto"/>
            <w:vAlign w:val="center"/>
          </w:tcPr>
          <w:p w14:paraId="5C77F51A" w14:textId="1CE1C574" w:rsidR="00C623C9" w:rsidRPr="00C51819" w:rsidRDefault="000659BD" w:rsidP="000659BD">
            <w:pPr>
              <w:pStyle w:val="TableParagraph"/>
              <w:spacing w:line="254" w:lineRule="exact"/>
              <w:ind w:left="158" w:right="91"/>
              <w:jc w:val="center"/>
              <w:rPr>
                <w:b/>
                <w:bCs/>
                <w:color w:val="17365D" w:themeColor="text2" w:themeShade="BF"/>
                <w:spacing w:val="-5"/>
                <w:sz w:val="20"/>
                <w:szCs w:val="20"/>
                <w:lang w:val="tr-TR"/>
              </w:rPr>
            </w:pPr>
            <w:r w:rsidRPr="000659BD">
              <w:rPr>
                <w:b/>
                <w:bCs/>
                <w:color w:val="17365D" w:themeColor="text2" w:themeShade="BF"/>
                <w:spacing w:val="-5"/>
                <w:sz w:val="14"/>
                <w:szCs w:val="14"/>
                <w:lang w:val="tr-TR"/>
              </w:rPr>
              <w:t>08</w:t>
            </w:r>
            <w:r w:rsidR="00C623C9" w:rsidRPr="000659BD">
              <w:rPr>
                <w:b/>
                <w:bCs/>
                <w:color w:val="17365D" w:themeColor="text2" w:themeShade="BF"/>
                <w:spacing w:val="-5"/>
                <w:sz w:val="14"/>
                <w:szCs w:val="14"/>
                <w:lang w:val="tr-TR"/>
              </w:rPr>
              <w:t>-</w:t>
            </w:r>
            <w:r w:rsidRPr="000659BD">
              <w:rPr>
                <w:b/>
                <w:bCs/>
                <w:color w:val="17365D" w:themeColor="text2" w:themeShade="BF"/>
                <w:spacing w:val="-5"/>
                <w:sz w:val="14"/>
                <w:szCs w:val="14"/>
                <w:lang w:val="tr-TR"/>
              </w:rPr>
              <w:t>09.</w:t>
            </w:r>
            <w:r w:rsidR="00C623C9" w:rsidRPr="000659BD">
              <w:rPr>
                <w:b/>
                <w:bCs/>
                <w:color w:val="17365D" w:themeColor="text2" w:themeShade="BF"/>
                <w:spacing w:val="-5"/>
                <w:sz w:val="16"/>
                <w:szCs w:val="16"/>
                <w:lang w:val="tr-TR"/>
              </w:rPr>
              <w:t xml:space="preserve"> </w:t>
            </w:r>
            <w:proofErr w:type="gramStart"/>
            <w:r w:rsidRPr="000659BD">
              <w:rPr>
                <w:b/>
                <w:bCs/>
                <w:color w:val="17365D" w:themeColor="text2" w:themeShade="BF"/>
                <w:spacing w:val="-5"/>
                <w:sz w:val="16"/>
                <w:szCs w:val="16"/>
                <w:lang w:val="tr-TR"/>
              </w:rPr>
              <w:t xml:space="preserve">12  </w:t>
            </w:r>
            <w:r w:rsidR="00645F1C" w:rsidRPr="00C51819">
              <w:rPr>
                <w:b/>
                <w:bCs/>
                <w:color w:val="17365D" w:themeColor="text2" w:themeShade="BF"/>
                <w:spacing w:val="-5"/>
                <w:sz w:val="20"/>
                <w:szCs w:val="20"/>
                <w:lang w:val="tr-TR"/>
              </w:rPr>
              <w:t>Mayıs</w:t>
            </w:r>
            <w:proofErr w:type="gramEnd"/>
            <w:r w:rsidR="00C623C9" w:rsidRPr="00C51819">
              <w:rPr>
                <w:b/>
                <w:bCs/>
                <w:color w:val="17365D" w:themeColor="text2" w:themeShade="BF"/>
                <w:spacing w:val="-5"/>
                <w:sz w:val="20"/>
                <w:szCs w:val="20"/>
                <w:lang w:val="tr-TR"/>
              </w:rPr>
              <w:t xml:space="preserve">        </w:t>
            </w:r>
          </w:p>
        </w:tc>
        <w:tc>
          <w:tcPr>
            <w:tcW w:w="1195" w:type="pct"/>
            <w:vAlign w:val="center"/>
          </w:tcPr>
          <w:p w14:paraId="7E835B58" w14:textId="5BD16E6E" w:rsidR="00C623C9" w:rsidRPr="000713B9" w:rsidRDefault="000713B9" w:rsidP="000713B9">
            <w:pPr>
              <w:ind w:left="170"/>
              <w:jc w:val="center"/>
              <w:rPr>
                <w:b/>
                <w:bCs/>
                <w:color w:val="17365D" w:themeColor="text2" w:themeShade="BF"/>
                <w:sz w:val="20"/>
                <w:szCs w:val="20"/>
                <w:rtl/>
                <w:lang w:val="tr-TR"/>
              </w:rPr>
            </w:pPr>
            <w:r>
              <w:rPr>
                <w:rFonts w:hint="cs"/>
                <w:b/>
                <w:bCs/>
                <w:color w:val="17365D" w:themeColor="text2" w:themeShade="BF"/>
                <w:sz w:val="20"/>
                <w:szCs w:val="20"/>
                <w:rtl/>
                <w:lang w:val="tr-TR"/>
              </w:rPr>
              <w:t xml:space="preserve"> </w:t>
            </w:r>
            <w:r w:rsidRPr="000713B9">
              <w:rPr>
                <w:rFonts w:hint="cs"/>
                <w:b/>
                <w:bCs/>
                <w:color w:val="17365D" w:themeColor="text2" w:themeShade="BF"/>
                <w:sz w:val="20"/>
                <w:szCs w:val="20"/>
                <w:rtl/>
                <w:lang w:val="tr-TR"/>
              </w:rPr>
              <w:t xml:space="preserve">24 </w:t>
            </w:r>
            <w:r>
              <w:rPr>
                <w:b/>
                <w:bCs/>
                <w:color w:val="17365D" w:themeColor="text2" w:themeShade="BF"/>
                <w:sz w:val="20"/>
                <w:szCs w:val="20"/>
                <w:rtl/>
                <w:lang w:val="tr-TR"/>
              </w:rPr>
              <w:t>–</w:t>
            </w:r>
            <w:r w:rsidRPr="000713B9">
              <w:rPr>
                <w:rFonts w:hint="cs"/>
                <w:b/>
                <w:bCs/>
                <w:color w:val="17365D" w:themeColor="text2" w:themeShade="BF"/>
                <w:sz w:val="20"/>
                <w:szCs w:val="20"/>
                <w:rtl/>
                <w:lang w:val="tr-TR"/>
              </w:rPr>
              <w:t>الجو</w:t>
            </w:r>
            <w:r>
              <w:rPr>
                <w:rFonts w:hint="cs"/>
                <w:b/>
                <w:bCs/>
                <w:color w:val="17365D" w:themeColor="text2" w:themeShade="BF"/>
                <w:sz w:val="20"/>
                <w:szCs w:val="20"/>
                <w:rtl/>
                <w:lang w:val="tr-TR"/>
              </w:rPr>
              <w:t xml:space="preserve"> </w:t>
            </w:r>
            <w:r w:rsidR="00C623C9" w:rsidRPr="000713B9">
              <w:rPr>
                <w:b/>
                <w:bCs/>
                <w:color w:val="17365D" w:themeColor="text2" w:themeShade="BF"/>
                <w:sz w:val="20"/>
                <w:szCs w:val="20"/>
                <w:lang w:val="tr-TR" w:bidi="ar-EG"/>
              </w:rPr>
              <w:t>(</w:t>
            </w:r>
            <w:r w:rsidR="00C623C9" w:rsidRPr="000713B9">
              <w:rPr>
                <w:rFonts w:hint="cs"/>
                <w:b/>
                <w:bCs/>
                <w:color w:val="17365D" w:themeColor="text2" w:themeShade="BF"/>
                <w:sz w:val="20"/>
                <w:szCs w:val="20"/>
                <w:rtl/>
                <w:lang w:val="tr-TR" w:bidi="ar-EG"/>
              </w:rPr>
              <w:t>ص</w:t>
            </w:r>
            <w:r w:rsidRPr="000713B9">
              <w:rPr>
                <w:rFonts w:hint="cs"/>
                <w:b/>
                <w:bCs/>
                <w:color w:val="17365D" w:themeColor="text2" w:themeShade="BF"/>
                <w:sz w:val="20"/>
                <w:szCs w:val="20"/>
                <w:rtl/>
                <w:lang w:val="tr-TR" w:bidi="ar-EG"/>
              </w:rPr>
              <w:t>201</w:t>
            </w:r>
            <w:r w:rsidR="00C623C9" w:rsidRPr="000713B9">
              <w:rPr>
                <w:b/>
                <w:bCs/>
                <w:color w:val="17365D" w:themeColor="text2" w:themeShade="BF"/>
                <w:sz w:val="20"/>
                <w:szCs w:val="20"/>
                <w:lang w:val="tr-TR" w:bidi="ar-EG"/>
              </w:rPr>
              <w:t>)</w:t>
            </w:r>
          </w:p>
          <w:p w14:paraId="0102C4A2" w14:textId="3CDFB77D" w:rsidR="00C623C9" w:rsidRPr="00C623C9" w:rsidRDefault="00C623C9" w:rsidP="00C623C9">
            <w:pPr>
              <w:ind w:left="170"/>
              <w:jc w:val="center"/>
              <w:rPr>
                <w:b/>
                <w:bCs/>
                <w:color w:val="17365D" w:themeColor="text2" w:themeShade="BF"/>
                <w:sz w:val="20"/>
                <w:szCs w:val="20"/>
                <w:highlight w:val="yellow"/>
                <w:lang w:val="tr-TR"/>
              </w:rPr>
            </w:pPr>
          </w:p>
        </w:tc>
        <w:tc>
          <w:tcPr>
            <w:tcW w:w="1065" w:type="pct"/>
            <w:gridSpan w:val="2"/>
          </w:tcPr>
          <w:p w14:paraId="623E3AB0" w14:textId="2E0B0AAC"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568F6011" w14:textId="77777777" w:rsidR="00C54FE9" w:rsidRPr="00C54FE9" w:rsidRDefault="00C54FE9" w:rsidP="00C54FE9">
            <w:pPr>
              <w:bidi/>
              <w:ind w:left="1"/>
              <w:jc w:val="both"/>
              <w:rPr>
                <w:rFonts w:ascii="Simplified Arabic" w:hAnsi="Simplified Arabic" w:cs="Simplified Arabic"/>
                <w:sz w:val="18"/>
                <w:szCs w:val="18"/>
                <w:lang w:val="tr-TR"/>
              </w:rPr>
            </w:pPr>
            <w:r w:rsidRPr="00C54FE9">
              <w:rPr>
                <w:rFonts w:ascii="Simplified Arabic" w:hAnsi="Simplified Arabic" w:cs="Simplified Arabic"/>
                <w:sz w:val="18"/>
                <w:szCs w:val="18"/>
                <w:rtl/>
              </w:rPr>
              <w:t>يُحضّر الطالب نفسه بمراجعة مفردات الطقس المختلفة، ثم يكتب وصفًا موجزًا لحالة الجو في بلده خلال فصلين مختلفين. كما يمكنه تحضير رأيه الشخصي حول الفصل الذي يفضّله مع توضيح السبب لدعم مهارة التعبير</w:t>
            </w:r>
            <w:r w:rsidRPr="00C54FE9">
              <w:rPr>
                <w:rFonts w:ascii="Simplified Arabic" w:hAnsi="Simplified Arabic" w:cs="Simplified Arabic"/>
                <w:sz w:val="18"/>
                <w:szCs w:val="18"/>
                <w:lang w:val="tr-TR"/>
              </w:rPr>
              <w:t>.</w:t>
            </w:r>
          </w:p>
          <w:p w14:paraId="085E68DB" w14:textId="43E22AC3" w:rsidR="00C623C9" w:rsidRPr="00C54FE9" w:rsidRDefault="00C623C9" w:rsidP="00C54FE9">
            <w:pPr>
              <w:bidi/>
              <w:ind w:left="1"/>
              <w:jc w:val="both"/>
              <w:rPr>
                <w:rFonts w:ascii="Simplified Arabic" w:hAnsi="Simplified Arabic" w:cs="Simplified Arabic"/>
                <w:sz w:val="18"/>
                <w:szCs w:val="18"/>
                <w:lang w:val="tr-TR"/>
              </w:rPr>
            </w:pPr>
          </w:p>
        </w:tc>
      </w:tr>
      <w:tr w:rsidR="00C623C9" w:rsidRPr="00C54FE9" w14:paraId="12107FBA" w14:textId="77777777" w:rsidTr="00C51819">
        <w:trPr>
          <w:trHeight w:val="397"/>
          <w:jc w:val="center"/>
        </w:trPr>
        <w:tc>
          <w:tcPr>
            <w:tcW w:w="466" w:type="pct"/>
            <w:shd w:val="clear" w:color="auto" w:fill="auto"/>
            <w:vAlign w:val="center"/>
          </w:tcPr>
          <w:p w14:paraId="74FC5BDE" w14:textId="2BB654D4" w:rsidR="00C623C9" w:rsidRPr="000659BD" w:rsidRDefault="00C623C9" w:rsidP="000659BD">
            <w:pPr>
              <w:pStyle w:val="TableParagraph"/>
              <w:spacing w:line="254" w:lineRule="exact"/>
              <w:ind w:left="158" w:right="91"/>
              <w:jc w:val="center"/>
              <w:rPr>
                <w:b/>
                <w:bCs/>
                <w:color w:val="17365D" w:themeColor="text2" w:themeShade="BF"/>
                <w:spacing w:val="-5"/>
                <w:sz w:val="16"/>
                <w:szCs w:val="16"/>
                <w:lang w:val="tr-TR"/>
              </w:rPr>
            </w:pPr>
            <w:r w:rsidRPr="000659BD">
              <w:rPr>
                <w:b/>
                <w:bCs/>
                <w:color w:val="17365D" w:themeColor="text2" w:themeShade="BF"/>
                <w:spacing w:val="-5"/>
                <w:sz w:val="16"/>
                <w:szCs w:val="16"/>
                <w:lang w:val="tr-TR"/>
              </w:rPr>
              <w:t>1</w:t>
            </w:r>
            <w:r w:rsidR="000659BD" w:rsidRPr="000659BD">
              <w:rPr>
                <w:b/>
                <w:bCs/>
                <w:color w:val="17365D" w:themeColor="text2" w:themeShade="BF"/>
                <w:spacing w:val="-5"/>
                <w:sz w:val="16"/>
                <w:szCs w:val="16"/>
                <w:lang w:val="tr-TR"/>
              </w:rPr>
              <w:t>5</w:t>
            </w:r>
            <w:r w:rsidRPr="000659BD">
              <w:rPr>
                <w:b/>
                <w:bCs/>
                <w:color w:val="17365D" w:themeColor="text2" w:themeShade="BF"/>
                <w:spacing w:val="-5"/>
                <w:sz w:val="16"/>
                <w:szCs w:val="16"/>
                <w:lang w:val="tr-TR"/>
              </w:rPr>
              <w:t>-</w:t>
            </w:r>
            <w:r w:rsidR="000659BD" w:rsidRPr="000659BD">
              <w:rPr>
                <w:b/>
                <w:bCs/>
                <w:color w:val="17365D" w:themeColor="text2" w:themeShade="BF"/>
                <w:spacing w:val="-5"/>
                <w:sz w:val="16"/>
                <w:szCs w:val="16"/>
                <w:lang w:val="tr-TR"/>
              </w:rPr>
              <w:t>16.19</w:t>
            </w:r>
          </w:p>
          <w:p w14:paraId="7FFBB4FA" w14:textId="0D4BE1E7" w:rsidR="00C623C9" w:rsidRPr="00C51819" w:rsidRDefault="00645F1C" w:rsidP="00C623C9">
            <w:pPr>
              <w:pStyle w:val="TableParagraph"/>
              <w:spacing w:line="254" w:lineRule="exact"/>
              <w:ind w:left="158" w:right="91"/>
              <w:jc w:val="center"/>
              <w:rPr>
                <w:b/>
                <w:bCs/>
                <w:color w:val="17365D" w:themeColor="text2" w:themeShade="BF"/>
                <w:spacing w:val="-5"/>
                <w:sz w:val="20"/>
                <w:szCs w:val="20"/>
                <w:lang w:val="tr-TR"/>
              </w:rPr>
            </w:pPr>
            <w:r w:rsidRPr="00C51819">
              <w:rPr>
                <w:b/>
                <w:bCs/>
                <w:color w:val="17365D" w:themeColor="text2" w:themeShade="BF"/>
                <w:spacing w:val="-5"/>
                <w:sz w:val="20"/>
                <w:szCs w:val="20"/>
                <w:lang w:val="tr-TR"/>
              </w:rPr>
              <w:t>Mayıs</w:t>
            </w:r>
          </w:p>
        </w:tc>
        <w:tc>
          <w:tcPr>
            <w:tcW w:w="1195" w:type="pct"/>
            <w:vAlign w:val="center"/>
          </w:tcPr>
          <w:p w14:paraId="765ADC38" w14:textId="5AD4C3EC" w:rsidR="00C623C9" w:rsidRPr="00C623C9" w:rsidRDefault="004C2661" w:rsidP="004C2661">
            <w:pPr>
              <w:spacing w:after="60"/>
              <w:ind w:left="170"/>
              <w:jc w:val="center"/>
              <w:rPr>
                <w:b/>
                <w:bCs/>
                <w:color w:val="17365D" w:themeColor="text2" w:themeShade="BF"/>
                <w:sz w:val="20"/>
                <w:szCs w:val="20"/>
                <w:highlight w:val="yellow"/>
                <w:lang w:val="tr-TR"/>
              </w:rPr>
            </w:pPr>
            <w:r w:rsidRPr="004C2661">
              <w:rPr>
                <w:rFonts w:hint="cs"/>
                <w:b/>
                <w:bCs/>
                <w:color w:val="17365D" w:themeColor="text2" w:themeShade="BF"/>
                <w:sz w:val="20"/>
                <w:szCs w:val="20"/>
                <w:rtl/>
                <w:lang w:val="tr-TR"/>
              </w:rPr>
              <w:t>25</w:t>
            </w:r>
            <w:r w:rsidR="00C623C9" w:rsidRPr="004C2661">
              <w:rPr>
                <w:rFonts w:hint="cs"/>
                <w:b/>
                <w:bCs/>
                <w:color w:val="17365D" w:themeColor="text2" w:themeShade="BF"/>
                <w:sz w:val="20"/>
                <w:szCs w:val="20"/>
                <w:rtl/>
                <w:lang w:val="tr-TR"/>
              </w:rPr>
              <w:t>-</w:t>
            </w:r>
            <w:r w:rsidRPr="004C2661">
              <w:rPr>
                <w:rFonts w:hint="cs"/>
                <w:b/>
                <w:bCs/>
                <w:color w:val="17365D" w:themeColor="text2" w:themeShade="BF"/>
                <w:sz w:val="20"/>
                <w:szCs w:val="20"/>
                <w:rtl/>
                <w:lang w:val="tr-TR"/>
              </w:rPr>
              <w:t>رحلة</w:t>
            </w:r>
            <w:r w:rsidR="00C623C9" w:rsidRPr="004C2661">
              <w:rPr>
                <w:b/>
                <w:bCs/>
                <w:color w:val="17365D" w:themeColor="text2" w:themeShade="BF"/>
                <w:sz w:val="20"/>
                <w:szCs w:val="20"/>
                <w:lang w:val="tr-TR" w:bidi="ar-EG"/>
              </w:rPr>
              <w:t>(</w:t>
            </w:r>
            <w:r w:rsidR="00C623C9" w:rsidRPr="004C2661">
              <w:rPr>
                <w:rFonts w:hint="cs"/>
                <w:b/>
                <w:bCs/>
                <w:color w:val="17365D" w:themeColor="text2" w:themeShade="BF"/>
                <w:sz w:val="20"/>
                <w:szCs w:val="20"/>
                <w:rtl/>
                <w:lang w:val="tr-TR" w:bidi="ar-EG"/>
              </w:rPr>
              <w:t>ص</w:t>
            </w:r>
            <w:r w:rsidRPr="004C2661">
              <w:rPr>
                <w:rFonts w:hint="cs"/>
                <w:b/>
                <w:bCs/>
                <w:color w:val="17365D" w:themeColor="text2" w:themeShade="BF"/>
                <w:sz w:val="20"/>
                <w:szCs w:val="20"/>
                <w:rtl/>
                <w:lang w:val="tr-TR" w:bidi="ar-EG"/>
              </w:rPr>
              <w:t>206</w:t>
            </w:r>
            <w:r w:rsidR="00C623C9" w:rsidRPr="004C2661">
              <w:rPr>
                <w:b/>
                <w:bCs/>
                <w:color w:val="17365D" w:themeColor="text2" w:themeShade="BF"/>
                <w:sz w:val="20"/>
                <w:szCs w:val="20"/>
                <w:lang w:val="tr-TR" w:bidi="ar-EG"/>
              </w:rPr>
              <w:t>)</w:t>
            </w:r>
          </w:p>
        </w:tc>
        <w:tc>
          <w:tcPr>
            <w:tcW w:w="1065" w:type="pct"/>
            <w:gridSpan w:val="2"/>
          </w:tcPr>
          <w:p w14:paraId="16BF44DC" w14:textId="773338B8" w:rsidR="00C623C9" w:rsidRPr="00C51819" w:rsidRDefault="00C623C9" w:rsidP="00C623C9">
            <w:pPr>
              <w:jc w:val="center"/>
              <w:rPr>
                <w:color w:val="17365D" w:themeColor="text2" w:themeShade="BF"/>
                <w:sz w:val="18"/>
                <w:szCs w:val="18"/>
                <w:lang w:val="tr-TR"/>
              </w:rPr>
            </w:pPr>
            <w:r w:rsidRPr="00C51819">
              <w:rPr>
                <w:color w:val="17365D" w:themeColor="text2" w:themeShade="BF"/>
                <w:sz w:val="18"/>
                <w:szCs w:val="18"/>
              </w:rPr>
              <w:t>ELMUHADESE ELHAYATİYYE ELARABİYYE</w:t>
            </w:r>
          </w:p>
        </w:tc>
        <w:tc>
          <w:tcPr>
            <w:tcW w:w="2274" w:type="pct"/>
            <w:vAlign w:val="center"/>
          </w:tcPr>
          <w:p w14:paraId="312FD911" w14:textId="77777777" w:rsidR="00C54FE9" w:rsidRPr="00C54FE9" w:rsidRDefault="00C54FE9" w:rsidP="00C54FE9">
            <w:pPr>
              <w:bidi/>
              <w:ind w:left="1"/>
              <w:jc w:val="both"/>
              <w:rPr>
                <w:rFonts w:ascii="Simplified Arabic" w:hAnsi="Simplified Arabic" w:cs="Simplified Arabic"/>
                <w:sz w:val="18"/>
                <w:szCs w:val="18"/>
                <w:lang w:val="tr-TR"/>
              </w:rPr>
            </w:pPr>
            <w:r w:rsidRPr="00C54FE9">
              <w:rPr>
                <w:rFonts w:ascii="Simplified Arabic" w:hAnsi="Simplified Arabic" w:cs="Simplified Arabic"/>
                <w:sz w:val="18"/>
                <w:szCs w:val="18"/>
                <w:rtl/>
              </w:rPr>
              <w:t>يختار الطالب مكانًا يرغب في زيارته ويجمع بعض المفردات المتعلقة بالسفر مثل الحجز والفندق ووسائل النقل. ثم يكتب خطة قصيرة ليوم واحد في تلك الرحلة ليستخدمها في المحادثة الصفية</w:t>
            </w:r>
            <w:r w:rsidRPr="00C54FE9">
              <w:rPr>
                <w:rFonts w:ascii="Simplified Arabic" w:hAnsi="Simplified Arabic" w:cs="Simplified Arabic"/>
                <w:sz w:val="18"/>
                <w:szCs w:val="18"/>
                <w:lang w:val="tr-TR"/>
              </w:rPr>
              <w:t>.</w:t>
            </w:r>
          </w:p>
          <w:p w14:paraId="42C170C8" w14:textId="089AAEC8" w:rsidR="00C623C9" w:rsidRPr="00C54FE9" w:rsidRDefault="00C623C9" w:rsidP="00C54FE9">
            <w:pPr>
              <w:bidi/>
              <w:ind w:left="1"/>
              <w:jc w:val="both"/>
              <w:rPr>
                <w:rFonts w:ascii="Simplified Arabic" w:hAnsi="Simplified Arabic" w:cs="Simplified Arabic"/>
                <w:sz w:val="18"/>
                <w:szCs w:val="18"/>
                <w:rtl/>
              </w:rPr>
            </w:pPr>
          </w:p>
        </w:tc>
      </w:tr>
      <w:tr w:rsidR="00797920" w:rsidRPr="001D6479" w14:paraId="089E298D" w14:textId="3A0D2685" w:rsidTr="00C51819">
        <w:trPr>
          <w:trHeight w:val="397"/>
          <w:jc w:val="center"/>
        </w:trPr>
        <w:tc>
          <w:tcPr>
            <w:tcW w:w="466" w:type="pct"/>
            <w:shd w:val="clear" w:color="auto" w:fill="auto"/>
            <w:vAlign w:val="center"/>
          </w:tcPr>
          <w:p w14:paraId="22EF95DD" w14:textId="418F6AD5" w:rsidR="00797920" w:rsidRPr="00C51819" w:rsidRDefault="00F3091B" w:rsidP="000659BD">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2</w:t>
            </w:r>
            <w:r w:rsidR="000659BD">
              <w:rPr>
                <w:b/>
                <w:bCs/>
                <w:color w:val="17365D" w:themeColor="text2" w:themeShade="BF"/>
                <w:spacing w:val="-5"/>
                <w:sz w:val="20"/>
                <w:szCs w:val="20"/>
                <w:lang w:val="tr-TR"/>
              </w:rPr>
              <w:t>9</w:t>
            </w:r>
            <w:r w:rsidR="00797920" w:rsidRPr="00C51819">
              <w:rPr>
                <w:b/>
                <w:bCs/>
                <w:color w:val="17365D" w:themeColor="text2" w:themeShade="BF"/>
                <w:spacing w:val="-5"/>
                <w:sz w:val="20"/>
                <w:szCs w:val="20"/>
                <w:lang w:val="tr-TR"/>
              </w:rPr>
              <w:t>-</w:t>
            </w:r>
            <w:r w:rsidR="000659BD">
              <w:rPr>
                <w:b/>
                <w:bCs/>
                <w:color w:val="17365D" w:themeColor="text2" w:themeShade="BF"/>
                <w:spacing w:val="-5"/>
                <w:sz w:val="20"/>
                <w:szCs w:val="20"/>
                <w:lang w:val="tr-TR"/>
              </w:rPr>
              <w:t>30</w:t>
            </w:r>
            <w:bookmarkStart w:id="0" w:name="_GoBack"/>
            <w:bookmarkEnd w:id="0"/>
          </w:p>
          <w:p w14:paraId="3B159BC7" w14:textId="588F8D01" w:rsidR="00797920" w:rsidRPr="00C51819" w:rsidRDefault="00645F1C" w:rsidP="00797920">
            <w:pPr>
              <w:pStyle w:val="TableParagraph"/>
              <w:spacing w:line="254" w:lineRule="exact"/>
              <w:ind w:left="158" w:right="91"/>
              <w:jc w:val="center"/>
              <w:rPr>
                <w:b/>
                <w:bCs/>
                <w:color w:val="17365D" w:themeColor="text2" w:themeShade="BF"/>
                <w:sz w:val="20"/>
                <w:szCs w:val="20"/>
                <w:lang w:val="tr-TR"/>
              </w:rPr>
            </w:pPr>
            <w:r w:rsidRPr="00C51819">
              <w:rPr>
                <w:b/>
                <w:bCs/>
                <w:color w:val="17365D" w:themeColor="text2" w:themeShade="BF"/>
                <w:spacing w:val="-5"/>
                <w:sz w:val="20"/>
                <w:szCs w:val="20"/>
                <w:lang w:val="tr-TR"/>
              </w:rPr>
              <w:t>Mayıs</w:t>
            </w:r>
          </w:p>
        </w:tc>
        <w:tc>
          <w:tcPr>
            <w:tcW w:w="1195" w:type="pct"/>
            <w:vAlign w:val="center"/>
          </w:tcPr>
          <w:p w14:paraId="4705F0DE" w14:textId="36AEF7E9" w:rsidR="00797920" w:rsidRPr="004C2661" w:rsidRDefault="004C2661" w:rsidP="004C2661">
            <w:pPr>
              <w:spacing w:after="60"/>
              <w:ind w:left="170"/>
              <w:jc w:val="center"/>
              <w:rPr>
                <w:b/>
                <w:bCs/>
                <w:color w:val="17365D" w:themeColor="text2" w:themeShade="BF"/>
                <w:sz w:val="20"/>
                <w:szCs w:val="20"/>
                <w:lang w:val="tr-TR"/>
              </w:rPr>
            </w:pPr>
            <w:r w:rsidRPr="004C2661">
              <w:rPr>
                <w:rFonts w:hint="cs"/>
                <w:b/>
                <w:bCs/>
                <w:color w:val="17365D" w:themeColor="text2" w:themeShade="BF"/>
                <w:sz w:val="20"/>
                <w:szCs w:val="20"/>
                <w:rtl/>
                <w:lang w:val="tr-TR"/>
              </w:rPr>
              <w:t>26</w:t>
            </w:r>
            <w:r w:rsidR="00797920" w:rsidRPr="004C2661">
              <w:rPr>
                <w:rFonts w:hint="cs"/>
                <w:b/>
                <w:bCs/>
                <w:color w:val="17365D" w:themeColor="text2" w:themeShade="BF"/>
                <w:sz w:val="20"/>
                <w:szCs w:val="20"/>
                <w:rtl/>
                <w:lang w:val="tr-TR"/>
              </w:rPr>
              <w:t>-</w:t>
            </w:r>
            <w:r w:rsidRPr="004C2661">
              <w:rPr>
                <w:rFonts w:hint="cs"/>
                <w:b/>
                <w:bCs/>
                <w:color w:val="17365D" w:themeColor="text2" w:themeShade="BF"/>
                <w:sz w:val="20"/>
                <w:szCs w:val="20"/>
                <w:rtl/>
                <w:lang w:val="tr-TR"/>
              </w:rPr>
              <w:t>رمضان</w:t>
            </w:r>
            <w:r w:rsidR="00797920" w:rsidRPr="004C2661">
              <w:rPr>
                <w:b/>
                <w:bCs/>
                <w:color w:val="17365D" w:themeColor="text2" w:themeShade="BF"/>
                <w:sz w:val="20"/>
                <w:szCs w:val="20"/>
                <w:lang w:val="tr-TR" w:bidi="ar-EG"/>
              </w:rPr>
              <w:t>(</w:t>
            </w:r>
            <w:r w:rsidR="00797920" w:rsidRPr="004C2661">
              <w:rPr>
                <w:rFonts w:hint="cs"/>
                <w:b/>
                <w:bCs/>
                <w:color w:val="17365D" w:themeColor="text2" w:themeShade="BF"/>
                <w:sz w:val="20"/>
                <w:szCs w:val="20"/>
                <w:rtl/>
                <w:lang w:val="tr-TR" w:bidi="ar-EG"/>
              </w:rPr>
              <w:t>ص</w:t>
            </w:r>
            <w:r w:rsidRPr="004C2661">
              <w:rPr>
                <w:rFonts w:hint="cs"/>
                <w:b/>
                <w:bCs/>
                <w:color w:val="17365D" w:themeColor="text2" w:themeShade="BF"/>
                <w:sz w:val="20"/>
                <w:szCs w:val="20"/>
                <w:rtl/>
                <w:lang w:val="tr-TR" w:bidi="ar-EG"/>
              </w:rPr>
              <w:t>212</w:t>
            </w:r>
            <w:r w:rsidR="00797920" w:rsidRPr="004C2661">
              <w:rPr>
                <w:b/>
                <w:bCs/>
                <w:color w:val="17365D" w:themeColor="text2" w:themeShade="BF"/>
                <w:sz w:val="20"/>
                <w:szCs w:val="20"/>
                <w:lang w:val="tr-TR" w:bidi="ar-EG"/>
              </w:rPr>
              <w:t>)</w:t>
            </w:r>
          </w:p>
        </w:tc>
        <w:tc>
          <w:tcPr>
            <w:tcW w:w="1065" w:type="pct"/>
            <w:gridSpan w:val="2"/>
          </w:tcPr>
          <w:p w14:paraId="49F64ABE" w14:textId="5F62F59C" w:rsidR="00797920" w:rsidRPr="00797920" w:rsidRDefault="00797920" w:rsidP="00797920">
            <w:pPr>
              <w:jc w:val="center"/>
              <w:rPr>
                <w:color w:val="17365D" w:themeColor="text2" w:themeShade="BF"/>
                <w:sz w:val="18"/>
                <w:szCs w:val="18"/>
                <w:lang w:val="tr-TR"/>
              </w:rPr>
            </w:pPr>
            <w:r w:rsidRPr="00797920">
              <w:rPr>
                <w:color w:val="17365D" w:themeColor="text2" w:themeShade="BF"/>
                <w:sz w:val="18"/>
                <w:szCs w:val="18"/>
              </w:rPr>
              <w:t>ELMUHADESE ELHAYATİYYE ELARABİYYE</w:t>
            </w:r>
          </w:p>
        </w:tc>
        <w:tc>
          <w:tcPr>
            <w:tcW w:w="2274" w:type="pct"/>
            <w:vAlign w:val="center"/>
          </w:tcPr>
          <w:p w14:paraId="258B9E66" w14:textId="2F5C3895" w:rsidR="00797920" w:rsidRPr="001D6479" w:rsidRDefault="00C54FE9" w:rsidP="00C54FE9">
            <w:pPr>
              <w:bidi/>
              <w:ind w:left="1"/>
              <w:jc w:val="both"/>
              <w:rPr>
                <w:rFonts w:ascii="Simplified Arabic" w:hAnsi="Simplified Arabic" w:cs="Simplified Arabic"/>
                <w:sz w:val="18"/>
                <w:szCs w:val="18"/>
                <w:lang w:val="tr-TR"/>
              </w:rPr>
            </w:pPr>
            <w:r w:rsidRPr="00C54FE9">
              <w:rPr>
                <w:rFonts w:ascii="Simplified Arabic" w:hAnsi="Simplified Arabic" w:cs="Simplified Arabic"/>
                <w:sz w:val="18"/>
                <w:szCs w:val="18"/>
                <w:rtl/>
                <w:lang w:val="tr-TR"/>
              </w:rPr>
              <w:t>يُراجع الطالب مفردات الصيام والعادات الرمضانية، ويكتب وصفًا ليومه في رمضان من السحور حتى الإفطار. كما يمكنه تحضير مقارنة بسيطة بين رمضان في بلده وأي بلد آخر لتعزيز النقاش داخل الصف</w:t>
            </w:r>
            <w:r w:rsidRPr="00C54FE9">
              <w:rPr>
                <w:rFonts w:ascii="Simplified Arabic" w:hAnsi="Simplified Arabic" w:cs="Simplified Arabic"/>
                <w:sz w:val="18"/>
                <w:szCs w:val="18"/>
              </w:rPr>
              <w:t>.</w:t>
            </w:r>
          </w:p>
        </w:tc>
      </w:tr>
      <w:tr w:rsidR="006F6488" w:rsidRPr="00333868" w14:paraId="57EFB753" w14:textId="66CB55D4" w:rsidTr="00DA4335">
        <w:trPr>
          <w:trHeight w:val="397"/>
          <w:jc w:val="center"/>
        </w:trPr>
        <w:tc>
          <w:tcPr>
            <w:tcW w:w="466" w:type="pct"/>
            <w:shd w:val="clear" w:color="auto" w:fill="DAEEF3" w:themeFill="accent5" w:themeFillTint="33"/>
            <w:vAlign w:val="center"/>
          </w:tcPr>
          <w:p w14:paraId="76FD15D3" w14:textId="78900BD3" w:rsidR="006F6488" w:rsidRDefault="006F6488" w:rsidP="00F3091B">
            <w:pPr>
              <w:pStyle w:val="TableParagraph"/>
              <w:spacing w:line="254" w:lineRule="exact"/>
              <w:ind w:left="158" w:right="91"/>
              <w:jc w:val="center"/>
              <w:rPr>
                <w:b/>
                <w:bCs/>
                <w:color w:val="17365D" w:themeColor="text2" w:themeShade="BF"/>
                <w:sz w:val="20"/>
                <w:szCs w:val="20"/>
                <w:lang w:val="tr-TR"/>
              </w:rPr>
            </w:pPr>
            <w:r>
              <w:rPr>
                <w:rFonts w:hint="cs"/>
                <w:b/>
                <w:bCs/>
                <w:color w:val="17365D" w:themeColor="text2" w:themeShade="BF"/>
                <w:sz w:val="20"/>
                <w:szCs w:val="20"/>
                <w:rtl/>
                <w:lang w:val="tr-TR"/>
              </w:rPr>
              <w:lastRenderedPageBreak/>
              <w:t>0</w:t>
            </w:r>
            <w:r w:rsidR="00F3091B">
              <w:rPr>
                <w:b/>
                <w:bCs/>
                <w:color w:val="17365D" w:themeColor="text2" w:themeShade="BF"/>
                <w:sz w:val="20"/>
                <w:szCs w:val="20"/>
                <w:lang w:val="tr-TR"/>
              </w:rPr>
              <w:t>1</w:t>
            </w:r>
          </w:p>
          <w:p w14:paraId="3F517F27" w14:textId="3CC2BDA8" w:rsidR="006F6488" w:rsidRPr="00333868" w:rsidRDefault="00F3091B" w:rsidP="006F648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Haziran</w:t>
            </w:r>
          </w:p>
        </w:tc>
        <w:tc>
          <w:tcPr>
            <w:tcW w:w="1747" w:type="pct"/>
            <w:gridSpan w:val="2"/>
            <w:shd w:val="clear" w:color="auto" w:fill="DAEEF3" w:themeFill="accent5" w:themeFillTint="33"/>
            <w:vAlign w:val="center"/>
          </w:tcPr>
          <w:p w14:paraId="3487C725" w14:textId="3CEB1C4D" w:rsidR="006F6488" w:rsidRPr="0027192B" w:rsidRDefault="006F6488" w:rsidP="006F6488">
            <w:pPr>
              <w:ind w:left="170"/>
              <w:rPr>
                <w:b/>
                <w:bCs/>
                <w:color w:val="17365D" w:themeColor="text2" w:themeShade="BF"/>
                <w:sz w:val="20"/>
                <w:szCs w:val="20"/>
                <w:lang w:val="tr-TR"/>
              </w:rPr>
            </w:pPr>
            <w:r>
              <w:rPr>
                <w:color w:val="17365D" w:themeColor="text2" w:themeShade="BF"/>
                <w:sz w:val="20"/>
                <w:szCs w:val="20"/>
                <w:lang w:val="tr-TR"/>
              </w:rPr>
              <w:t xml:space="preserve">            </w:t>
            </w:r>
            <w:r>
              <w:rPr>
                <w:b/>
                <w:bCs/>
                <w:color w:val="17365D" w:themeColor="text2" w:themeShade="BF"/>
                <w:sz w:val="20"/>
                <w:szCs w:val="20"/>
                <w:lang w:val="tr-TR"/>
              </w:rPr>
              <w:t>FİNAL HAFTASI</w:t>
            </w:r>
          </w:p>
        </w:tc>
        <w:tc>
          <w:tcPr>
            <w:tcW w:w="2787" w:type="pct"/>
            <w:gridSpan w:val="2"/>
            <w:shd w:val="clear" w:color="auto" w:fill="DAEEF3" w:themeFill="accent5" w:themeFillTint="33"/>
            <w:vAlign w:val="center"/>
          </w:tcPr>
          <w:p w14:paraId="21A88B2C" w14:textId="2A60DF0F" w:rsidR="006F6488" w:rsidRPr="00333868" w:rsidRDefault="006F6488" w:rsidP="006F6488">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4"/>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9F4537" w14:paraId="77BBEF60" w14:textId="6CCD3F97" w:rsidTr="00333868">
        <w:trPr>
          <w:trHeight w:val="397"/>
          <w:jc w:val="center"/>
        </w:trPr>
        <w:sdt>
          <w:sdtPr>
            <w:rPr>
              <w:rFonts w:asciiTheme="majorBidi" w:hAnsiTheme="majorBidi" w:cstheme="majorBidi"/>
              <w:b/>
              <w:bCs/>
              <w:color w:val="17365D" w:themeColor="text2" w:themeShade="BF"/>
              <w:spacing w:val="-2"/>
              <w:sz w:val="20"/>
              <w:szCs w:val="20"/>
              <w:lang w:val="tr-TR"/>
            </w:rPr>
            <w:id w:val="-1184590319"/>
            <w:placeholder>
              <w:docPart w:val="C0562A08C07C4AC096CEB39BE2B2629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509B1FC3" w:rsidR="009A5A36" w:rsidRPr="009F4537" w:rsidRDefault="009F4537"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    1.Quiz</w:t>
                </w:r>
              </w:p>
            </w:tc>
          </w:sdtContent>
        </w:sdt>
        <w:tc>
          <w:tcPr>
            <w:tcW w:w="6379" w:type="dxa"/>
            <w:shd w:val="clear" w:color="auto" w:fill="auto"/>
            <w:vAlign w:val="center"/>
          </w:tcPr>
          <w:p w14:paraId="62378C5B" w14:textId="4D567610" w:rsidR="009A5A36"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ilk 4 haftada işlenen konuları kapsayacaktır.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25 sorudan oluşan test şeklinde olacaktır. </w:t>
            </w:r>
          </w:p>
        </w:tc>
        <w:tc>
          <w:tcPr>
            <w:tcW w:w="1134" w:type="dxa"/>
            <w:shd w:val="clear" w:color="auto" w:fill="auto"/>
            <w:vAlign w:val="center"/>
          </w:tcPr>
          <w:p w14:paraId="0810633E" w14:textId="08FC144A" w:rsidR="009A5A36"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F4537" w:rsidRPr="009F4537" w14:paraId="69367E76" w14:textId="77777777" w:rsidTr="00333868">
        <w:trPr>
          <w:trHeight w:val="397"/>
          <w:jc w:val="center"/>
        </w:trPr>
        <w:sdt>
          <w:sdtPr>
            <w:rPr>
              <w:b/>
              <w:bCs/>
              <w:color w:val="17365D" w:themeColor="text2" w:themeShade="BF"/>
              <w:sz w:val="20"/>
              <w:szCs w:val="20"/>
              <w:lang w:val="tr-TR"/>
            </w:rPr>
            <w:id w:val="-1869592876"/>
            <w:placeholder>
              <w:docPart w:val="5FA30B6003EB4B43BF360B94276FB57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6D11A093" w14:textId="27A4AA14" w:rsidR="009F4537" w:rsidRDefault="009F4537" w:rsidP="00E15685">
                <w:pPr>
                  <w:ind w:left="170"/>
                  <w:jc w:val="both"/>
                  <w:rPr>
                    <w:b/>
                    <w:bCs/>
                    <w:color w:val="17365D" w:themeColor="text2" w:themeShade="BF"/>
                    <w:sz w:val="20"/>
                    <w:szCs w:val="20"/>
                    <w:lang w:val="tr-TR"/>
                  </w:rPr>
                </w:pPr>
                <w:r>
                  <w:rPr>
                    <w:b/>
                    <w:bCs/>
                    <w:color w:val="17365D" w:themeColor="text2" w:themeShade="BF"/>
                    <w:sz w:val="20"/>
                    <w:szCs w:val="20"/>
                    <w:lang w:val="tr-TR"/>
                  </w:rPr>
                  <w:t>1.Ara Sınav</w:t>
                </w:r>
              </w:p>
            </w:tc>
          </w:sdtContent>
        </w:sdt>
        <w:tc>
          <w:tcPr>
            <w:tcW w:w="6379" w:type="dxa"/>
            <w:shd w:val="clear" w:color="auto" w:fill="auto"/>
            <w:vAlign w:val="center"/>
          </w:tcPr>
          <w:p w14:paraId="584A27AE" w14:textId="6F6C68F1" w:rsidR="009F4537" w:rsidRPr="00333868" w:rsidRDefault="009F4537"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w:t>
            </w:r>
            <w:r w:rsidR="00945834">
              <w:rPr>
                <w:rFonts w:asciiTheme="majorBidi" w:hAnsiTheme="majorBidi" w:cstheme="majorBidi"/>
                <w:color w:val="17365D" w:themeColor="text2" w:themeShade="BF"/>
                <w:spacing w:val="-2"/>
                <w:sz w:val="20"/>
                <w:szCs w:val="20"/>
                <w:lang w:val="tr-TR"/>
              </w:rPr>
              <w:t xml:space="preserve">1.Ara sınav arasında </w:t>
            </w:r>
            <w:r>
              <w:rPr>
                <w:rFonts w:asciiTheme="majorBidi" w:hAnsiTheme="majorBidi" w:cstheme="majorBidi"/>
                <w:color w:val="17365D" w:themeColor="text2" w:themeShade="BF"/>
                <w:spacing w:val="-2"/>
                <w:sz w:val="20"/>
                <w:szCs w:val="20"/>
                <w:lang w:val="tr-TR"/>
              </w:rPr>
              <w:t>işlenen konuları kapsayacaktır. Ara sınav 50 sorudan oluşan test şeklinde olacaktır.</w:t>
            </w:r>
          </w:p>
        </w:tc>
        <w:tc>
          <w:tcPr>
            <w:tcW w:w="1134" w:type="dxa"/>
            <w:shd w:val="clear" w:color="auto" w:fill="auto"/>
            <w:vAlign w:val="center"/>
          </w:tcPr>
          <w:p w14:paraId="2FE116DA" w14:textId="2DB42EBD" w:rsidR="009F4537" w:rsidRPr="00333868" w:rsidRDefault="009F4537"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A5A36" w:rsidRPr="009F4537" w14:paraId="4E1AB01B" w14:textId="77777777" w:rsidTr="00333868">
        <w:trPr>
          <w:trHeight w:val="397"/>
          <w:jc w:val="center"/>
        </w:trPr>
        <w:sdt>
          <w:sdtPr>
            <w:rPr>
              <w:b/>
              <w:bCs/>
              <w:color w:val="17365D" w:themeColor="text2" w:themeShade="BF"/>
              <w:sz w:val="20"/>
              <w:szCs w:val="20"/>
              <w:lang w:val="tr-TR"/>
            </w:rPr>
            <w:id w:val="-1317644731"/>
            <w:placeholder>
              <w:docPart w:val="95A767E668E741BE8ECC1BCAF12975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1ABE820F" w:rsidR="009A5A36" w:rsidRPr="00333868" w:rsidRDefault="009F4537" w:rsidP="009A5A36">
                <w:pPr>
                  <w:ind w:left="170"/>
                  <w:jc w:val="both"/>
                  <w:rPr>
                    <w:b/>
                    <w:bCs/>
                    <w:color w:val="17365D" w:themeColor="text2" w:themeShade="BF"/>
                    <w:sz w:val="20"/>
                    <w:szCs w:val="20"/>
                    <w:lang w:val="tr-TR"/>
                  </w:rPr>
                </w:pPr>
                <w:r>
                  <w:rPr>
                    <w:b/>
                    <w:bCs/>
                    <w:color w:val="17365D" w:themeColor="text2" w:themeShade="BF"/>
                    <w:sz w:val="20"/>
                    <w:szCs w:val="20"/>
                    <w:lang w:val="tr-TR"/>
                  </w:rPr>
                  <w:t>2.Ara Sınav</w:t>
                </w:r>
              </w:p>
            </w:tc>
          </w:sdtContent>
        </w:sdt>
        <w:tc>
          <w:tcPr>
            <w:tcW w:w="6379" w:type="dxa"/>
            <w:shd w:val="clear" w:color="auto" w:fill="auto"/>
            <w:vAlign w:val="center"/>
          </w:tcPr>
          <w:p w14:paraId="7D023E11" w14:textId="6FF05529"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Ara sınav arasında </w:t>
            </w:r>
            <w:r w:rsidR="009F4537">
              <w:rPr>
                <w:rFonts w:asciiTheme="majorBidi" w:hAnsiTheme="majorBidi" w:cstheme="majorBidi"/>
                <w:color w:val="17365D" w:themeColor="text2" w:themeShade="BF"/>
                <w:spacing w:val="-2"/>
                <w:sz w:val="20"/>
                <w:szCs w:val="20"/>
                <w:lang w:val="tr-TR"/>
              </w:rPr>
              <w:t>işlenen dersleri kapsayacaktır. Ara sınav 50 sorudan oluşan test şeklinde olacaktır.</w:t>
            </w:r>
          </w:p>
        </w:tc>
        <w:tc>
          <w:tcPr>
            <w:tcW w:w="1134" w:type="dxa"/>
            <w:shd w:val="clear" w:color="auto" w:fill="auto"/>
            <w:vAlign w:val="center"/>
          </w:tcPr>
          <w:p w14:paraId="5A140BEF" w14:textId="224EA0EA" w:rsidR="009A5A36" w:rsidRPr="00333868"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7</w:t>
            </w:r>
          </w:p>
        </w:tc>
      </w:tr>
      <w:tr w:rsidR="00945834" w:rsidRPr="009F4537" w14:paraId="458758C8" w14:textId="77777777" w:rsidTr="00333868">
        <w:trPr>
          <w:trHeight w:val="397"/>
          <w:jc w:val="center"/>
        </w:trPr>
        <w:tc>
          <w:tcPr>
            <w:tcW w:w="2379" w:type="dxa"/>
            <w:shd w:val="clear" w:color="auto" w:fill="auto"/>
            <w:vAlign w:val="center"/>
          </w:tcPr>
          <w:p w14:paraId="6A3F8101" w14:textId="2CA2737A" w:rsidR="00945834" w:rsidRDefault="00945834" w:rsidP="009A5A36">
            <w:pPr>
              <w:ind w:left="170"/>
              <w:jc w:val="both"/>
              <w:rPr>
                <w:b/>
                <w:bCs/>
                <w:color w:val="17365D" w:themeColor="text2" w:themeShade="BF"/>
                <w:sz w:val="20"/>
                <w:szCs w:val="20"/>
                <w:lang w:val="tr-TR"/>
              </w:rPr>
            </w:pPr>
            <w:r>
              <w:rPr>
                <w:b/>
                <w:bCs/>
                <w:color w:val="17365D" w:themeColor="text2" w:themeShade="BF"/>
                <w:sz w:val="20"/>
                <w:szCs w:val="20"/>
                <w:lang w:val="tr-TR"/>
              </w:rPr>
              <w:t>Ödev</w:t>
            </w:r>
          </w:p>
        </w:tc>
        <w:tc>
          <w:tcPr>
            <w:tcW w:w="6379" w:type="dxa"/>
            <w:shd w:val="clear" w:color="auto" w:fill="auto"/>
            <w:vAlign w:val="center"/>
          </w:tcPr>
          <w:p w14:paraId="2144FCAD" w14:textId="73D25184"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Dersin hocasının yönlendirdiği hususta dil yetisini geliştirmeye yönelik verilen ödevdir.  </w:t>
            </w:r>
          </w:p>
        </w:tc>
        <w:tc>
          <w:tcPr>
            <w:tcW w:w="1134" w:type="dxa"/>
            <w:shd w:val="clear" w:color="auto" w:fill="auto"/>
            <w:vAlign w:val="center"/>
          </w:tcPr>
          <w:p w14:paraId="6E9E2F3E" w14:textId="668E27D1"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w:t>
            </w:r>
          </w:p>
        </w:tc>
      </w:tr>
      <w:tr w:rsidR="009F4537" w:rsidRPr="009F4537" w14:paraId="0906B32F" w14:textId="77777777" w:rsidTr="00333868">
        <w:trPr>
          <w:trHeight w:val="397"/>
          <w:jc w:val="center"/>
        </w:trPr>
        <w:sdt>
          <w:sdtPr>
            <w:rPr>
              <w:rFonts w:asciiTheme="majorBidi" w:hAnsiTheme="majorBidi" w:cstheme="majorBidi"/>
              <w:b/>
              <w:bCs/>
              <w:color w:val="17365D" w:themeColor="text2" w:themeShade="BF"/>
              <w:spacing w:val="-2"/>
              <w:sz w:val="20"/>
              <w:szCs w:val="20"/>
              <w:lang w:val="tr-TR"/>
            </w:rPr>
            <w:id w:val="-1037505987"/>
            <w:placeholder>
              <w:docPart w:val="CCF56C5C2C1440CC833BEFDB9565BA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BF666D1" w14:textId="0EBDB84E" w:rsidR="009F4537" w:rsidRDefault="009F4537" w:rsidP="009F4537">
                <w:pPr>
                  <w:jc w:val="both"/>
                  <w:rPr>
                    <w:b/>
                    <w:bCs/>
                    <w:color w:val="17365D" w:themeColor="text2" w:themeShade="BF"/>
                    <w:sz w:val="20"/>
                    <w:szCs w:val="20"/>
                    <w:lang w:val="tr-TR"/>
                  </w:rPr>
                </w:pPr>
                <w:r>
                  <w:rPr>
                    <w:rFonts w:asciiTheme="majorBidi" w:hAnsiTheme="majorBidi" w:cstheme="majorBidi"/>
                    <w:b/>
                    <w:bCs/>
                    <w:color w:val="17365D" w:themeColor="text2" w:themeShade="BF"/>
                    <w:spacing w:val="-2"/>
                    <w:sz w:val="20"/>
                    <w:szCs w:val="20"/>
                    <w:lang w:val="tr-TR"/>
                  </w:rPr>
                  <w:t xml:space="preserve">   2.Quiz</w:t>
                </w:r>
              </w:p>
            </w:tc>
          </w:sdtContent>
        </w:sdt>
        <w:tc>
          <w:tcPr>
            <w:tcW w:w="6379" w:type="dxa"/>
            <w:shd w:val="clear" w:color="auto" w:fill="auto"/>
            <w:vAlign w:val="center"/>
          </w:tcPr>
          <w:p w14:paraId="56D30E4E" w14:textId="03367E98" w:rsidR="009F4537"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1.Quiz ile 2. </w:t>
            </w:r>
            <w:proofErr w:type="spellStart"/>
            <w:r>
              <w:rPr>
                <w:rFonts w:asciiTheme="majorBidi" w:hAnsiTheme="majorBidi" w:cstheme="majorBidi"/>
                <w:color w:val="17365D" w:themeColor="text2" w:themeShade="BF"/>
                <w:spacing w:val="-2"/>
                <w:sz w:val="20"/>
                <w:szCs w:val="20"/>
                <w:lang w:val="tr-TR"/>
              </w:rPr>
              <w:t>Quiz</w:t>
            </w:r>
            <w:proofErr w:type="spellEnd"/>
            <w:r>
              <w:rPr>
                <w:rFonts w:asciiTheme="majorBidi" w:hAnsiTheme="majorBidi" w:cstheme="majorBidi"/>
                <w:color w:val="17365D" w:themeColor="text2" w:themeShade="BF"/>
                <w:spacing w:val="-2"/>
                <w:sz w:val="20"/>
                <w:szCs w:val="20"/>
                <w:lang w:val="tr-TR"/>
              </w:rPr>
              <w:t xml:space="preserve"> arasında </w:t>
            </w:r>
            <w:r w:rsidR="009F4537">
              <w:rPr>
                <w:rFonts w:asciiTheme="majorBidi" w:hAnsiTheme="majorBidi" w:cstheme="majorBidi"/>
                <w:color w:val="17365D" w:themeColor="text2" w:themeShade="BF"/>
                <w:spacing w:val="-2"/>
                <w:sz w:val="20"/>
                <w:szCs w:val="20"/>
                <w:lang w:val="tr-TR"/>
              </w:rPr>
              <w:t xml:space="preserve">işlenen dersleri kapsayacaktır. </w:t>
            </w:r>
            <w:proofErr w:type="spellStart"/>
            <w:r w:rsidR="009F4537">
              <w:rPr>
                <w:rFonts w:asciiTheme="majorBidi" w:hAnsiTheme="majorBidi" w:cstheme="majorBidi"/>
                <w:color w:val="17365D" w:themeColor="text2" w:themeShade="BF"/>
                <w:spacing w:val="-2"/>
                <w:sz w:val="20"/>
                <w:szCs w:val="20"/>
                <w:lang w:val="tr-TR"/>
              </w:rPr>
              <w:t>Quiz</w:t>
            </w:r>
            <w:proofErr w:type="spellEnd"/>
            <w:r w:rsidR="009F4537">
              <w:rPr>
                <w:rFonts w:asciiTheme="majorBidi" w:hAnsiTheme="majorBidi" w:cstheme="majorBidi"/>
                <w:color w:val="17365D" w:themeColor="text2" w:themeShade="BF"/>
                <w:spacing w:val="-2"/>
                <w:sz w:val="20"/>
                <w:szCs w:val="20"/>
                <w:lang w:val="tr-TR"/>
              </w:rPr>
              <w:t xml:space="preserve"> 25 sorudan oluşan test şeklinde olacaktır.</w:t>
            </w:r>
          </w:p>
        </w:tc>
        <w:tc>
          <w:tcPr>
            <w:tcW w:w="1134" w:type="dxa"/>
            <w:shd w:val="clear" w:color="auto" w:fill="auto"/>
            <w:vAlign w:val="center"/>
          </w:tcPr>
          <w:p w14:paraId="79D8B0E1" w14:textId="5F34EDB3" w:rsidR="009F4537" w:rsidRDefault="009F4537"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p>
        </w:tc>
      </w:tr>
      <w:tr w:rsidR="00945834" w:rsidRPr="009F4537" w14:paraId="11C666D6" w14:textId="77777777" w:rsidTr="00333868">
        <w:trPr>
          <w:trHeight w:val="397"/>
          <w:jc w:val="center"/>
        </w:trPr>
        <w:tc>
          <w:tcPr>
            <w:tcW w:w="2379" w:type="dxa"/>
            <w:shd w:val="clear" w:color="auto" w:fill="auto"/>
            <w:vAlign w:val="center"/>
          </w:tcPr>
          <w:p w14:paraId="516F1018" w14:textId="24692297" w:rsidR="00945834" w:rsidRPr="009F4537" w:rsidRDefault="00945834" w:rsidP="009F4537">
            <w:pPr>
              <w:jc w:val="both"/>
              <w:rPr>
                <w:rFonts w:asciiTheme="majorBidi" w:hAnsiTheme="majorBidi" w:cstheme="majorBidi"/>
                <w:b/>
                <w:bCs/>
                <w:color w:val="17365D" w:themeColor="text2" w:themeShade="BF"/>
                <w:spacing w:val="-2"/>
                <w:sz w:val="20"/>
                <w:szCs w:val="20"/>
                <w:lang w:val="tr-TR"/>
              </w:rPr>
            </w:pPr>
            <w:r>
              <w:rPr>
                <w:rFonts w:asciiTheme="majorBidi" w:hAnsiTheme="majorBidi" w:cstheme="majorBidi"/>
                <w:b/>
                <w:bCs/>
                <w:color w:val="17365D" w:themeColor="text2" w:themeShade="BF"/>
                <w:spacing w:val="-2"/>
                <w:sz w:val="20"/>
                <w:szCs w:val="20"/>
                <w:lang w:val="tr-TR"/>
              </w:rPr>
              <w:t xml:space="preserve">İlk dönem 2 </w:t>
            </w:r>
            <w:proofErr w:type="spellStart"/>
            <w:r>
              <w:rPr>
                <w:rFonts w:asciiTheme="majorBidi" w:hAnsiTheme="majorBidi" w:cstheme="majorBidi"/>
                <w:b/>
                <w:bCs/>
                <w:color w:val="17365D" w:themeColor="text2" w:themeShade="BF"/>
                <w:spacing w:val="-2"/>
                <w:sz w:val="20"/>
                <w:szCs w:val="20"/>
                <w:lang w:val="tr-TR"/>
              </w:rPr>
              <w:t>Quiz</w:t>
            </w:r>
            <w:proofErr w:type="spellEnd"/>
            <w:r>
              <w:rPr>
                <w:rFonts w:asciiTheme="majorBidi" w:hAnsiTheme="majorBidi" w:cstheme="majorBidi"/>
                <w:b/>
                <w:bCs/>
                <w:color w:val="17365D" w:themeColor="text2" w:themeShade="BF"/>
                <w:spacing w:val="-2"/>
                <w:sz w:val="20"/>
                <w:szCs w:val="20"/>
                <w:lang w:val="tr-TR"/>
              </w:rPr>
              <w:t xml:space="preserve"> ve 2 Ara sınav gerçekleştirilmiştir. </w:t>
            </w:r>
          </w:p>
        </w:tc>
        <w:tc>
          <w:tcPr>
            <w:tcW w:w="6379" w:type="dxa"/>
            <w:shd w:val="clear" w:color="auto" w:fill="auto"/>
            <w:vAlign w:val="center"/>
          </w:tcPr>
          <w:p w14:paraId="2CC939DE" w14:textId="77777777" w:rsidR="00945834" w:rsidRDefault="00945834"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3EBDC8A0" w14:textId="4CD82D54" w:rsidR="00945834"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22</w:t>
            </w:r>
          </w:p>
        </w:tc>
      </w:tr>
      <w:tr w:rsidR="009A5A36" w:rsidRPr="00945834"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8AB70E" w:rsidR="009A5A36" w:rsidRPr="00333868" w:rsidRDefault="00945834"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1.Quizden itibaren işlenen bütün konuları kapsayacaktır. 50 sorudan oluşan test şeklinde olacaktır.</w:t>
            </w:r>
          </w:p>
        </w:tc>
        <w:tc>
          <w:tcPr>
            <w:tcW w:w="1134" w:type="dxa"/>
            <w:vMerge w:val="restart"/>
            <w:shd w:val="clear" w:color="auto" w:fill="auto"/>
            <w:vAlign w:val="center"/>
          </w:tcPr>
          <w:p w14:paraId="7BE86556" w14:textId="685FB943" w:rsidR="009A5A36" w:rsidRPr="00333868" w:rsidRDefault="00945834"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3B533E7E" w:rsidR="009A5A36" w:rsidRPr="00333868" w:rsidRDefault="00945834" w:rsidP="009A5A36">
            <w:pPr>
              <w:spacing w:before="60" w:after="60"/>
              <w:jc w:val="both"/>
              <w:rPr>
                <w:color w:val="17365D" w:themeColor="text2" w:themeShade="BF"/>
                <w:sz w:val="20"/>
                <w:szCs w:val="20"/>
                <w:lang w:val="tr-TR"/>
              </w:rPr>
            </w:pPr>
            <w:r>
              <w:rPr>
                <w:color w:val="17365D" w:themeColor="text2" w:themeShade="BF"/>
                <w:sz w:val="20"/>
                <w:szCs w:val="20"/>
                <w:lang w:val="tr-TR"/>
              </w:rPr>
              <w:t>-</w:t>
            </w: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F1C5DF5" w:rsidR="009A5A36" w:rsidRPr="00333868" w:rsidRDefault="00860BDE" w:rsidP="009A5A36">
            <w:pPr>
              <w:spacing w:before="60" w:after="60"/>
              <w:jc w:val="both"/>
              <w:rPr>
                <w:color w:val="17365D" w:themeColor="text2" w:themeShade="BF"/>
                <w:sz w:val="20"/>
                <w:szCs w:val="20"/>
                <w:lang w:val="tr-TR"/>
              </w:rPr>
            </w:pPr>
            <w:r>
              <w:rPr>
                <w:color w:val="17365D" w:themeColor="text2" w:themeShade="BF"/>
                <w:sz w:val="20"/>
                <w:szCs w:val="20"/>
                <w:lang w:val="tr-TR"/>
              </w:rPr>
              <w:t>YT</w:t>
            </w:r>
            <w:r w:rsidR="009F11BD">
              <w:rPr>
                <w:color w:val="17365D" w:themeColor="text2" w:themeShade="BF"/>
                <w:sz w:val="20"/>
                <w:szCs w:val="20"/>
                <w:lang w:val="tr-TR"/>
              </w:rPr>
              <w:t>:</w:t>
            </w:r>
            <w:r>
              <w:rPr>
                <w:color w:val="17365D" w:themeColor="text2" w:themeShade="BF"/>
                <w:sz w:val="20"/>
                <w:szCs w:val="20"/>
                <w:lang w:val="tr-TR"/>
              </w:rPr>
              <w:t xml:space="preserve"> 60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59ECD3FE"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6ABFDA4F"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2DE3154D" w:rsidR="00333868" w:rsidRPr="00173949" w:rsidRDefault="00860BD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4E2EA007"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16</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CD311CE" w:rsidR="00333868" w:rsidRPr="00173949" w:rsidRDefault="0013673B"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E21ED2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32</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2AE0DD55"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0F97E23B"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50CEB32F" w:rsidR="00333868" w:rsidRPr="00173949" w:rsidRDefault="0013673B"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0E85E717" w:rsidR="00333868" w:rsidRPr="0021183E" w:rsidRDefault="0021183E" w:rsidP="0021183E">
            <w:pPr>
              <w:jc w:val="both"/>
              <w:rPr>
                <w:rFonts w:asciiTheme="majorBidi" w:hAnsiTheme="majorBidi" w:cstheme="majorBidi"/>
                <w:b w:val="0"/>
                <w:bCs w:val="0"/>
                <w:color w:val="17365D" w:themeColor="text2" w:themeShade="BF"/>
                <w:sz w:val="20"/>
                <w:szCs w:val="20"/>
                <w:lang w:val="tr-TR"/>
              </w:rPr>
            </w:pPr>
            <w:r w:rsidRPr="0021183E">
              <w:rPr>
                <w:rFonts w:asciiTheme="majorBidi" w:hAnsiTheme="majorBidi" w:cstheme="majorBidi"/>
                <w:b w:val="0"/>
                <w:bCs w:val="0"/>
                <w:color w:val="17365D" w:themeColor="text2" w:themeShade="BF"/>
                <w:sz w:val="20"/>
                <w:szCs w:val="20"/>
                <w:lang w:val="tr-TR"/>
              </w:rPr>
              <w:t>1.Quiz</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1FF1853"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017480A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5BE117F1"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567EABD9"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1.Ara Sınav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38F2C509"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2FFD88D5"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524CC6E4"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10AA220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2.Ara Sınav</w:t>
            </w:r>
            <w:r w:rsidR="00333868" w:rsidRPr="00173949">
              <w:rPr>
                <w:rFonts w:asciiTheme="majorBidi" w:hAnsiTheme="majorBidi" w:cstheme="majorBidi"/>
                <w:b w:val="0"/>
                <w:bCs w:val="0"/>
                <w:color w:val="17365D" w:themeColor="text2" w:themeShade="BF"/>
                <w:sz w:val="20"/>
                <w:szCs w:val="20"/>
                <w:lang w:val="tr-TR"/>
              </w:rPr>
              <w:t xml:space="preserve">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9E95D55"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FEE91C2"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AE862FC"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4868A257"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 xml:space="preserve">2. Ara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128BAF8"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1DA8CF11"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119A7D7C" w:rsidR="00333868" w:rsidRPr="00173949" w:rsidRDefault="0021183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7910CA5F" w:rsidR="00333868" w:rsidRPr="00173949" w:rsidRDefault="0021183E" w:rsidP="002964EB">
            <w:pPr>
              <w:jc w:val="both"/>
              <w:rPr>
                <w:rFonts w:asciiTheme="majorBidi" w:hAnsiTheme="majorBidi" w:cstheme="majorBidi"/>
                <w:b w:val="0"/>
                <w:bCs w:val="0"/>
                <w:color w:val="17365D" w:themeColor="text2" w:themeShade="BF"/>
                <w:sz w:val="20"/>
                <w:szCs w:val="20"/>
                <w:lang w:val="tr-TR"/>
              </w:rPr>
            </w:pPr>
            <w:r>
              <w:rPr>
                <w:rFonts w:asciiTheme="majorBidi" w:hAnsiTheme="majorBidi" w:cstheme="majorBidi"/>
                <w:b w:val="0"/>
                <w:bCs w:val="0"/>
                <w:color w:val="17365D" w:themeColor="text2" w:themeShade="BF"/>
                <w:sz w:val="20"/>
                <w:szCs w:val="20"/>
                <w:lang w:val="tr-TR"/>
              </w:rPr>
              <w:t>Yarıyıl Sonu Sınavı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14308DC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3890AA24"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2F8FB1E9" w:rsidR="00333868" w:rsidRPr="00173949" w:rsidRDefault="0021183E"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6F238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9B3B2D0"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9C2120D"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5DAB6304"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13026A4C"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02860C3"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02F57626"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DC24BF9"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6A1707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4F142EE"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3814E711"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D0E14C0"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140</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2AE83B08" w:rsidR="00333868" w:rsidRPr="00173949" w:rsidRDefault="00E23E8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6,36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B050C" w:rsidR="00333868" w:rsidRPr="00173949" w:rsidRDefault="00E23E8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22</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5"/>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0E40B" w14:textId="77777777" w:rsidR="00C14A85" w:rsidRDefault="00C14A85">
      <w:r>
        <w:separator/>
      </w:r>
    </w:p>
  </w:endnote>
  <w:endnote w:type="continuationSeparator" w:id="0">
    <w:p w14:paraId="180EF909" w14:textId="77777777" w:rsidR="00C14A85" w:rsidRDefault="00C1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11BEB" w14:textId="77777777" w:rsidR="00C14A85" w:rsidRDefault="00C14A85">
      <w:r>
        <w:separator/>
      </w:r>
    </w:p>
  </w:footnote>
  <w:footnote w:type="continuationSeparator" w:id="0">
    <w:p w14:paraId="155621CF" w14:textId="77777777" w:rsidR="00C14A85" w:rsidRDefault="00C14A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1545395C"/>
    <w:multiLevelType w:val="hybridMultilevel"/>
    <w:tmpl w:val="99EED484"/>
    <w:lvl w:ilvl="0" w:tplc="18FAB03C">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2" w15:restartNumberingAfterBreak="0">
    <w:nsid w:val="2AC16D29"/>
    <w:multiLevelType w:val="hybridMultilevel"/>
    <w:tmpl w:val="C1E8644C"/>
    <w:lvl w:ilvl="0" w:tplc="84E6DAA0">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3"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4"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66A1938"/>
    <w:multiLevelType w:val="hybridMultilevel"/>
    <w:tmpl w:val="B46AB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44FB0"/>
    <w:multiLevelType w:val="hybridMultilevel"/>
    <w:tmpl w:val="9E4659A0"/>
    <w:lvl w:ilvl="0" w:tplc="2E2E03D6">
      <w:start w:val="1"/>
      <w:numFmt w:val="decimal"/>
      <w:lvlText w:val="%1."/>
      <w:lvlJc w:val="left"/>
      <w:pPr>
        <w:ind w:left="530" w:hanging="360"/>
      </w:pPr>
      <w:rPr>
        <w:rFonts w:ascii="Times New Roman" w:hAnsi="Times New Roman" w:cs="Times New Roman"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8" w15:restartNumberingAfterBreak="0">
    <w:nsid w:val="4F21651B"/>
    <w:multiLevelType w:val="hybridMultilevel"/>
    <w:tmpl w:val="E8C462E6"/>
    <w:lvl w:ilvl="0" w:tplc="80D61990">
      <w:start w:val="1"/>
      <w:numFmt w:val="decimal"/>
      <w:lvlText w:val="%1."/>
      <w:lvlJc w:val="left"/>
      <w:pPr>
        <w:ind w:left="1008" w:hanging="360"/>
      </w:pPr>
      <w:rPr>
        <w:rFonts w:hint="default"/>
      </w:rPr>
    </w:lvl>
    <w:lvl w:ilvl="1" w:tplc="041F0019" w:tentative="1">
      <w:start w:val="1"/>
      <w:numFmt w:val="lowerLetter"/>
      <w:lvlText w:val="%2."/>
      <w:lvlJc w:val="left"/>
      <w:pPr>
        <w:ind w:left="1728" w:hanging="360"/>
      </w:pPr>
    </w:lvl>
    <w:lvl w:ilvl="2" w:tplc="041F001B" w:tentative="1">
      <w:start w:val="1"/>
      <w:numFmt w:val="lowerRoman"/>
      <w:lvlText w:val="%3."/>
      <w:lvlJc w:val="right"/>
      <w:pPr>
        <w:ind w:left="2448" w:hanging="180"/>
      </w:pPr>
    </w:lvl>
    <w:lvl w:ilvl="3" w:tplc="041F000F" w:tentative="1">
      <w:start w:val="1"/>
      <w:numFmt w:val="decimal"/>
      <w:lvlText w:val="%4."/>
      <w:lvlJc w:val="left"/>
      <w:pPr>
        <w:ind w:left="3168" w:hanging="360"/>
      </w:pPr>
    </w:lvl>
    <w:lvl w:ilvl="4" w:tplc="041F0019" w:tentative="1">
      <w:start w:val="1"/>
      <w:numFmt w:val="lowerLetter"/>
      <w:lvlText w:val="%5."/>
      <w:lvlJc w:val="left"/>
      <w:pPr>
        <w:ind w:left="3888" w:hanging="360"/>
      </w:pPr>
    </w:lvl>
    <w:lvl w:ilvl="5" w:tplc="041F001B" w:tentative="1">
      <w:start w:val="1"/>
      <w:numFmt w:val="lowerRoman"/>
      <w:lvlText w:val="%6."/>
      <w:lvlJc w:val="right"/>
      <w:pPr>
        <w:ind w:left="4608" w:hanging="180"/>
      </w:pPr>
    </w:lvl>
    <w:lvl w:ilvl="6" w:tplc="041F000F" w:tentative="1">
      <w:start w:val="1"/>
      <w:numFmt w:val="decimal"/>
      <w:lvlText w:val="%7."/>
      <w:lvlJc w:val="left"/>
      <w:pPr>
        <w:ind w:left="5328" w:hanging="360"/>
      </w:pPr>
    </w:lvl>
    <w:lvl w:ilvl="7" w:tplc="041F0019" w:tentative="1">
      <w:start w:val="1"/>
      <w:numFmt w:val="lowerLetter"/>
      <w:lvlText w:val="%8."/>
      <w:lvlJc w:val="left"/>
      <w:pPr>
        <w:ind w:left="6048" w:hanging="360"/>
      </w:pPr>
    </w:lvl>
    <w:lvl w:ilvl="8" w:tplc="041F001B" w:tentative="1">
      <w:start w:val="1"/>
      <w:numFmt w:val="lowerRoman"/>
      <w:lvlText w:val="%9."/>
      <w:lvlJc w:val="right"/>
      <w:pPr>
        <w:ind w:left="6768" w:hanging="180"/>
      </w:pPr>
    </w:lvl>
  </w:abstractNum>
  <w:abstractNum w:abstractNumId="9" w15:restartNumberingAfterBreak="0">
    <w:nsid w:val="56F37708"/>
    <w:multiLevelType w:val="hybridMultilevel"/>
    <w:tmpl w:val="A0F0B35A"/>
    <w:lvl w:ilvl="0" w:tplc="627A4086">
      <w:start w:val="1"/>
      <w:numFmt w:val="decimalZero"/>
      <w:lvlText w:val="%1-"/>
      <w:lvlJc w:val="left"/>
      <w:pPr>
        <w:ind w:left="530" w:hanging="360"/>
      </w:pPr>
      <w:rPr>
        <w:rFonts w:hint="default"/>
      </w:rPr>
    </w:lvl>
    <w:lvl w:ilvl="1" w:tplc="041F0019" w:tentative="1">
      <w:start w:val="1"/>
      <w:numFmt w:val="lowerLetter"/>
      <w:lvlText w:val="%2."/>
      <w:lvlJc w:val="left"/>
      <w:pPr>
        <w:ind w:left="1250" w:hanging="360"/>
      </w:pPr>
    </w:lvl>
    <w:lvl w:ilvl="2" w:tplc="041F001B" w:tentative="1">
      <w:start w:val="1"/>
      <w:numFmt w:val="lowerRoman"/>
      <w:lvlText w:val="%3."/>
      <w:lvlJc w:val="right"/>
      <w:pPr>
        <w:ind w:left="1970" w:hanging="180"/>
      </w:pPr>
    </w:lvl>
    <w:lvl w:ilvl="3" w:tplc="041F000F" w:tentative="1">
      <w:start w:val="1"/>
      <w:numFmt w:val="decimal"/>
      <w:lvlText w:val="%4."/>
      <w:lvlJc w:val="left"/>
      <w:pPr>
        <w:ind w:left="2690" w:hanging="360"/>
      </w:pPr>
    </w:lvl>
    <w:lvl w:ilvl="4" w:tplc="041F0019" w:tentative="1">
      <w:start w:val="1"/>
      <w:numFmt w:val="lowerLetter"/>
      <w:lvlText w:val="%5."/>
      <w:lvlJc w:val="left"/>
      <w:pPr>
        <w:ind w:left="3410" w:hanging="360"/>
      </w:pPr>
    </w:lvl>
    <w:lvl w:ilvl="5" w:tplc="041F001B" w:tentative="1">
      <w:start w:val="1"/>
      <w:numFmt w:val="lowerRoman"/>
      <w:lvlText w:val="%6."/>
      <w:lvlJc w:val="right"/>
      <w:pPr>
        <w:ind w:left="4130" w:hanging="180"/>
      </w:pPr>
    </w:lvl>
    <w:lvl w:ilvl="6" w:tplc="041F000F" w:tentative="1">
      <w:start w:val="1"/>
      <w:numFmt w:val="decimal"/>
      <w:lvlText w:val="%7."/>
      <w:lvlJc w:val="left"/>
      <w:pPr>
        <w:ind w:left="4850" w:hanging="360"/>
      </w:pPr>
    </w:lvl>
    <w:lvl w:ilvl="7" w:tplc="041F0019" w:tentative="1">
      <w:start w:val="1"/>
      <w:numFmt w:val="lowerLetter"/>
      <w:lvlText w:val="%8."/>
      <w:lvlJc w:val="left"/>
      <w:pPr>
        <w:ind w:left="5570" w:hanging="360"/>
      </w:pPr>
    </w:lvl>
    <w:lvl w:ilvl="8" w:tplc="041F001B" w:tentative="1">
      <w:start w:val="1"/>
      <w:numFmt w:val="lowerRoman"/>
      <w:lvlText w:val="%9."/>
      <w:lvlJc w:val="right"/>
      <w:pPr>
        <w:ind w:left="6290" w:hanging="180"/>
      </w:pPr>
    </w:lvl>
  </w:abstractNum>
  <w:abstractNum w:abstractNumId="10"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abstractNum w:abstractNumId="11" w15:restartNumberingAfterBreak="0">
    <w:nsid w:val="6F211E37"/>
    <w:multiLevelType w:val="hybridMultilevel"/>
    <w:tmpl w:val="683C5714"/>
    <w:lvl w:ilvl="0" w:tplc="41B63AE2">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num w:numId="1">
    <w:abstractNumId w:val="10"/>
  </w:num>
  <w:num w:numId="2">
    <w:abstractNumId w:val="0"/>
  </w:num>
  <w:num w:numId="3">
    <w:abstractNumId w:val="3"/>
  </w:num>
  <w:num w:numId="4">
    <w:abstractNumId w:val="5"/>
  </w:num>
  <w:num w:numId="5">
    <w:abstractNumId w:val="4"/>
  </w:num>
  <w:num w:numId="6">
    <w:abstractNumId w:val="1"/>
  </w:num>
  <w:num w:numId="7">
    <w:abstractNumId w:val="11"/>
  </w:num>
  <w:num w:numId="8">
    <w:abstractNumId w:val="2"/>
  </w:num>
  <w:num w:numId="9">
    <w:abstractNumId w:val="7"/>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1261C"/>
    <w:rsid w:val="00034097"/>
    <w:rsid w:val="00051129"/>
    <w:rsid w:val="0005768D"/>
    <w:rsid w:val="000659BD"/>
    <w:rsid w:val="000713B9"/>
    <w:rsid w:val="000858DD"/>
    <w:rsid w:val="000A202D"/>
    <w:rsid w:val="000B7EC6"/>
    <w:rsid w:val="000D29BA"/>
    <w:rsid w:val="000F7BAC"/>
    <w:rsid w:val="00106B5E"/>
    <w:rsid w:val="00107575"/>
    <w:rsid w:val="0013022A"/>
    <w:rsid w:val="001338B0"/>
    <w:rsid w:val="0013673B"/>
    <w:rsid w:val="00162455"/>
    <w:rsid w:val="001717A4"/>
    <w:rsid w:val="00173949"/>
    <w:rsid w:val="00181020"/>
    <w:rsid w:val="001908B0"/>
    <w:rsid w:val="00194365"/>
    <w:rsid w:val="00196858"/>
    <w:rsid w:val="001A15BC"/>
    <w:rsid w:val="001A57DF"/>
    <w:rsid w:val="001A78CF"/>
    <w:rsid w:val="001D6479"/>
    <w:rsid w:val="001D7A76"/>
    <w:rsid w:val="001F0598"/>
    <w:rsid w:val="00204885"/>
    <w:rsid w:val="0021183E"/>
    <w:rsid w:val="002133E0"/>
    <w:rsid w:val="002457C6"/>
    <w:rsid w:val="0024725B"/>
    <w:rsid w:val="002628F8"/>
    <w:rsid w:val="00265833"/>
    <w:rsid w:val="00266423"/>
    <w:rsid w:val="0027192B"/>
    <w:rsid w:val="002A6413"/>
    <w:rsid w:val="002B19F4"/>
    <w:rsid w:val="002C453D"/>
    <w:rsid w:val="00307345"/>
    <w:rsid w:val="00307A7E"/>
    <w:rsid w:val="00323B76"/>
    <w:rsid w:val="00333868"/>
    <w:rsid w:val="0035048A"/>
    <w:rsid w:val="0038686D"/>
    <w:rsid w:val="00386D35"/>
    <w:rsid w:val="003A1A61"/>
    <w:rsid w:val="003B73A3"/>
    <w:rsid w:val="003C1A2E"/>
    <w:rsid w:val="003C48C0"/>
    <w:rsid w:val="003D05CB"/>
    <w:rsid w:val="003D19AC"/>
    <w:rsid w:val="003D714B"/>
    <w:rsid w:val="003E0DCF"/>
    <w:rsid w:val="003F0A3C"/>
    <w:rsid w:val="003F3709"/>
    <w:rsid w:val="003F5074"/>
    <w:rsid w:val="004033AC"/>
    <w:rsid w:val="00410237"/>
    <w:rsid w:val="004319DA"/>
    <w:rsid w:val="00434189"/>
    <w:rsid w:val="00445B67"/>
    <w:rsid w:val="004512C3"/>
    <w:rsid w:val="00470CC3"/>
    <w:rsid w:val="00473BB5"/>
    <w:rsid w:val="00495412"/>
    <w:rsid w:val="004B0E57"/>
    <w:rsid w:val="004B7C1A"/>
    <w:rsid w:val="004C23E3"/>
    <w:rsid w:val="004C2661"/>
    <w:rsid w:val="004D7EA3"/>
    <w:rsid w:val="004E00ED"/>
    <w:rsid w:val="004E1B79"/>
    <w:rsid w:val="004F6DAA"/>
    <w:rsid w:val="00501D1B"/>
    <w:rsid w:val="00502848"/>
    <w:rsid w:val="00511355"/>
    <w:rsid w:val="00511E3A"/>
    <w:rsid w:val="00555080"/>
    <w:rsid w:val="00567A31"/>
    <w:rsid w:val="005A5227"/>
    <w:rsid w:val="005A60A3"/>
    <w:rsid w:val="005A614B"/>
    <w:rsid w:val="005B059D"/>
    <w:rsid w:val="005D0495"/>
    <w:rsid w:val="005D0EC0"/>
    <w:rsid w:val="005D5180"/>
    <w:rsid w:val="00605104"/>
    <w:rsid w:val="00622188"/>
    <w:rsid w:val="00645F1C"/>
    <w:rsid w:val="006531D9"/>
    <w:rsid w:val="00665279"/>
    <w:rsid w:val="00673976"/>
    <w:rsid w:val="0069535E"/>
    <w:rsid w:val="006A5838"/>
    <w:rsid w:val="006F6488"/>
    <w:rsid w:val="006F7F25"/>
    <w:rsid w:val="00707428"/>
    <w:rsid w:val="007131D1"/>
    <w:rsid w:val="00716131"/>
    <w:rsid w:val="00736DAB"/>
    <w:rsid w:val="00755B2B"/>
    <w:rsid w:val="00757D86"/>
    <w:rsid w:val="0077092A"/>
    <w:rsid w:val="00772638"/>
    <w:rsid w:val="00775B67"/>
    <w:rsid w:val="007819C4"/>
    <w:rsid w:val="007849C8"/>
    <w:rsid w:val="00785DDB"/>
    <w:rsid w:val="00787D95"/>
    <w:rsid w:val="00796BCF"/>
    <w:rsid w:val="00797920"/>
    <w:rsid w:val="007C06A8"/>
    <w:rsid w:val="007C5C4B"/>
    <w:rsid w:val="007F0BB0"/>
    <w:rsid w:val="007F5D29"/>
    <w:rsid w:val="00800C75"/>
    <w:rsid w:val="00810283"/>
    <w:rsid w:val="0081535E"/>
    <w:rsid w:val="0083491A"/>
    <w:rsid w:val="0086053E"/>
    <w:rsid w:val="00860BDE"/>
    <w:rsid w:val="00872828"/>
    <w:rsid w:val="0089630D"/>
    <w:rsid w:val="008C67F2"/>
    <w:rsid w:val="008D10D0"/>
    <w:rsid w:val="00900DE1"/>
    <w:rsid w:val="0091089A"/>
    <w:rsid w:val="0092087A"/>
    <w:rsid w:val="009212CB"/>
    <w:rsid w:val="009432F5"/>
    <w:rsid w:val="00945834"/>
    <w:rsid w:val="00955E8A"/>
    <w:rsid w:val="009563DB"/>
    <w:rsid w:val="0096594F"/>
    <w:rsid w:val="00976036"/>
    <w:rsid w:val="00993E24"/>
    <w:rsid w:val="009A5A36"/>
    <w:rsid w:val="009B5DE3"/>
    <w:rsid w:val="009B6954"/>
    <w:rsid w:val="009F11BD"/>
    <w:rsid w:val="009F4537"/>
    <w:rsid w:val="00A131FF"/>
    <w:rsid w:val="00A15714"/>
    <w:rsid w:val="00A24781"/>
    <w:rsid w:val="00A54215"/>
    <w:rsid w:val="00A65A6F"/>
    <w:rsid w:val="00A7263F"/>
    <w:rsid w:val="00A74BD9"/>
    <w:rsid w:val="00A77FA9"/>
    <w:rsid w:val="00A8292B"/>
    <w:rsid w:val="00A84D82"/>
    <w:rsid w:val="00A8705F"/>
    <w:rsid w:val="00A91C4A"/>
    <w:rsid w:val="00A92DC7"/>
    <w:rsid w:val="00A9311D"/>
    <w:rsid w:val="00A95634"/>
    <w:rsid w:val="00A97207"/>
    <w:rsid w:val="00AA520E"/>
    <w:rsid w:val="00AA5B3C"/>
    <w:rsid w:val="00AB76CA"/>
    <w:rsid w:val="00AC04A9"/>
    <w:rsid w:val="00AC0DB2"/>
    <w:rsid w:val="00AC3E5A"/>
    <w:rsid w:val="00AE2AE0"/>
    <w:rsid w:val="00AE77FD"/>
    <w:rsid w:val="00AF6039"/>
    <w:rsid w:val="00AF7E80"/>
    <w:rsid w:val="00B1392F"/>
    <w:rsid w:val="00B30C74"/>
    <w:rsid w:val="00B33971"/>
    <w:rsid w:val="00B5183B"/>
    <w:rsid w:val="00B63364"/>
    <w:rsid w:val="00B9524A"/>
    <w:rsid w:val="00BB5D6F"/>
    <w:rsid w:val="00BC193E"/>
    <w:rsid w:val="00BC5930"/>
    <w:rsid w:val="00BD02FD"/>
    <w:rsid w:val="00BF0B07"/>
    <w:rsid w:val="00BF4690"/>
    <w:rsid w:val="00C013EE"/>
    <w:rsid w:val="00C0654C"/>
    <w:rsid w:val="00C06A3F"/>
    <w:rsid w:val="00C1432A"/>
    <w:rsid w:val="00C14A85"/>
    <w:rsid w:val="00C254B2"/>
    <w:rsid w:val="00C51819"/>
    <w:rsid w:val="00C53D3C"/>
    <w:rsid w:val="00C54FE9"/>
    <w:rsid w:val="00C6114F"/>
    <w:rsid w:val="00C623C9"/>
    <w:rsid w:val="00C736C7"/>
    <w:rsid w:val="00C948C1"/>
    <w:rsid w:val="00C949A1"/>
    <w:rsid w:val="00CB0E25"/>
    <w:rsid w:val="00CC62BB"/>
    <w:rsid w:val="00CE3E07"/>
    <w:rsid w:val="00CE513A"/>
    <w:rsid w:val="00D00574"/>
    <w:rsid w:val="00D103BF"/>
    <w:rsid w:val="00D24DFA"/>
    <w:rsid w:val="00D255D5"/>
    <w:rsid w:val="00D26D5E"/>
    <w:rsid w:val="00D419B0"/>
    <w:rsid w:val="00D56A87"/>
    <w:rsid w:val="00D75534"/>
    <w:rsid w:val="00D810F1"/>
    <w:rsid w:val="00DA3851"/>
    <w:rsid w:val="00DA4335"/>
    <w:rsid w:val="00DA7B41"/>
    <w:rsid w:val="00DB5F5C"/>
    <w:rsid w:val="00DD5C80"/>
    <w:rsid w:val="00E14AB4"/>
    <w:rsid w:val="00E15685"/>
    <w:rsid w:val="00E16DC9"/>
    <w:rsid w:val="00E23E8D"/>
    <w:rsid w:val="00E31196"/>
    <w:rsid w:val="00E33FD0"/>
    <w:rsid w:val="00E36900"/>
    <w:rsid w:val="00E40A2A"/>
    <w:rsid w:val="00E40F9B"/>
    <w:rsid w:val="00E43153"/>
    <w:rsid w:val="00E50C64"/>
    <w:rsid w:val="00E609DF"/>
    <w:rsid w:val="00E6169C"/>
    <w:rsid w:val="00E65B3B"/>
    <w:rsid w:val="00E74217"/>
    <w:rsid w:val="00E85323"/>
    <w:rsid w:val="00E93A0B"/>
    <w:rsid w:val="00E94A77"/>
    <w:rsid w:val="00E965CF"/>
    <w:rsid w:val="00E97F5C"/>
    <w:rsid w:val="00EA7F84"/>
    <w:rsid w:val="00EB0249"/>
    <w:rsid w:val="00ED3E59"/>
    <w:rsid w:val="00F0184D"/>
    <w:rsid w:val="00F10D05"/>
    <w:rsid w:val="00F14FCB"/>
    <w:rsid w:val="00F3091B"/>
    <w:rsid w:val="00F3145F"/>
    <w:rsid w:val="00F50292"/>
    <w:rsid w:val="00F553F8"/>
    <w:rsid w:val="00F66567"/>
    <w:rsid w:val="00FA44DA"/>
    <w:rsid w:val="00FA4602"/>
    <w:rsid w:val="00FC77B9"/>
    <w:rsid w:val="00FD5C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UnresolvedMention">
    <w:name w:val="Unresolved Mention"/>
    <w:basedOn w:val="VarsaylanParagrafYazTipi"/>
    <w:uiPriority w:val="99"/>
    <w:semiHidden/>
    <w:unhideWhenUsed/>
    <w:rsid w:val="009F11BD"/>
    <w:rPr>
      <w:color w:val="605E5C"/>
      <w:shd w:val="clear" w:color="auto" w:fill="E1DFDD"/>
    </w:rPr>
  </w:style>
  <w:style w:type="paragraph" w:styleId="BalonMetni">
    <w:name w:val="Balloon Text"/>
    <w:basedOn w:val="Normal"/>
    <w:link w:val="BalonMetniChar"/>
    <w:uiPriority w:val="99"/>
    <w:semiHidden/>
    <w:unhideWhenUsed/>
    <w:rsid w:val="00E6169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16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2033">
      <w:bodyDiv w:val="1"/>
      <w:marLeft w:val="0"/>
      <w:marRight w:val="0"/>
      <w:marTop w:val="0"/>
      <w:marBottom w:val="0"/>
      <w:divBdr>
        <w:top w:val="none" w:sz="0" w:space="0" w:color="auto"/>
        <w:left w:val="none" w:sz="0" w:space="0" w:color="auto"/>
        <w:bottom w:val="none" w:sz="0" w:space="0" w:color="auto"/>
        <w:right w:val="none" w:sz="0" w:space="0" w:color="auto"/>
      </w:divBdr>
    </w:div>
    <w:div w:id="227763861">
      <w:bodyDiv w:val="1"/>
      <w:marLeft w:val="0"/>
      <w:marRight w:val="0"/>
      <w:marTop w:val="0"/>
      <w:marBottom w:val="0"/>
      <w:divBdr>
        <w:top w:val="none" w:sz="0" w:space="0" w:color="auto"/>
        <w:left w:val="none" w:sz="0" w:space="0" w:color="auto"/>
        <w:bottom w:val="none" w:sz="0" w:space="0" w:color="auto"/>
        <w:right w:val="none" w:sz="0" w:space="0" w:color="auto"/>
      </w:divBdr>
    </w:div>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653680081">
      <w:bodyDiv w:val="1"/>
      <w:marLeft w:val="0"/>
      <w:marRight w:val="0"/>
      <w:marTop w:val="0"/>
      <w:marBottom w:val="0"/>
      <w:divBdr>
        <w:top w:val="none" w:sz="0" w:space="0" w:color="auto"/>
        <w:left w:val="none" w:sz="0" w:space="0" w:color="auto"/>
        <w:bottom w:val="none" w:sz="0" w:space="0" w:color="auto"/>
        <w:right w:val="none" w:sz="0" w:space="0" w:color="auto"/>
      </w:divBdr>
    </w:div>
    <w:div w:id="885070245">
      <w:bodyDiv w:val="1"/>
      <w:marLeft w:val="0"/>
      <w:marRight w:val="0"/>
      <w:marTop w:val="0"/>
      <w:marBottom w:val="0"/>
      <w:divBdr>
        <w:top w:val="none" w:sz="0" w:space="0" w:color="auto"/>
        <w:left w:val="none" w:sz="0" w:space="0" w:color="auto"/>
        <w:bottom w:val="none" w:sz="0" w:space="0" w:color="auto"/>
        <w:right w:val="none" w:sz="0" w:space="0" w:color="auto"/>
      </w:divBdr>
    </w:div>
    <w:div w:id="977153262">
      <w:bodyDiv w:val="1"/>
      <w:marLeft w:val="0"/>
      <w:marRight w:val="0"/>
      <w:marTop w:val="0"/>
      <w:marBottom w:val="0"/>
      <w:divBdr>
        <w:top w:val="none" w:sz="0" w:space="0" w:color="auto"/>
        <w:left w:val="none" w:sz="0" w:space="0" w:color="auto"/>
        <w:bottom w:val="none" w:sz="0" w:space="0" w:color="auto"/>
        <w:right w:val="none" w:sz="0" w:space="0" w:color="auto"/>
      </w:divBdr>
    </w:div>
    <w:div w:id="1064991898">
      <w:bodyDiv w:val="1"/>
      <w:marLeft w:val="0"/>
      <w:marRight w:val="0"/>
      <w:marTop w:val="0"/>
      <w:marBottom w:val="0"/>
      <w:divBdr>
        <w:top w:val="none" w:sz="0" w:space="0" w:color="auto"/>
        <w:left w:val="none" w:sz="0" w:space="0" w:color="auto"/>
        <w:bottom w:val="none" w:sz="0" w:space="0" w:color="auto"/>
        <w:right w:val="none" w:sz="0" w:space="0" w:color="auto"/>
      </w:divBdr>
    </w:div>
    <w:div w:id="1304047552">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 w:id="200724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arning.aljazeera.net/ar/node/195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b.ogu.edu.t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bikerosman72@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C0562A08C07C4AC096CEB39BE2B26293"/>
        <w:category>
          <w:name w:val="Genel"/>
          <w:gallery w:val="placeholder"/>
        </w:category>
        <w:types>
          <w:type w:val="bbPlcHdr"/>
        </w:types>
        <w:behaviors>
          <w:behavior w:val="content"/>
        </w:behaviors>
        <w:guid w:val="{7655A52D-9964-4A9E-8840-7C80554CF443}"/>
      </w:docPartPr>
      <w:docPartBody>
        <w:p w:rsidR="00780399" w:rsidRDefault="00EF563C" w:rsidP="00EF563C">
          <w:pPr>
            <w:pStyle w:val="C0562A08C07C4AC096CEB39BE2B26293"/>
          </w:pPr>
          <w:r w:rsidRPr="006B295F">
            <w:rPr>
              <w:rStyle w:val="YerTutucuMetni"/>
            </w:rPr>
            <w:t>Bir öğe seçin.</w:t>
          </w:r>
        </w:p>
      </w:docPartBody>
    </w:docPart>
    <w:docPart>
      <w:docPartPr>
        <w:name w:val="5FA30B6003EB4B43BF360B94276FB57B"/>
        <w:category>
          <w:name w:val="Genel"/>
          <w:gallery w:val="placeholder"/>
        </w:category>
        <w:types>
          <w:type w:val="bbPlcHdr"/>
        </w:types>
        <w:behaviors>
          <w:behavior w:val="content"/>
        </w:behaviors>
        <w:guid w:val="{B5ADC540-23D2-41B3-9765-FB4B09687D74}"/>
      </w:docPartPr>
      <w:docPartBody>
        <w:p w:rsidR="00780399" w:rsidRDefault="00EF563C" w:rsidP="00EF563C">
          <w:pPr>
            <w:pStyle w:val="5FA30B6003EB4B43BF360B94276FB57B"/>
          </w:pPr>
          <w:r w:rsidRPr="006B295F">
            <w:rPr>
              <w:rStyle w:val="YerTutucuMetni"/>
            </w:rPr>
            <w:t>Bir öğe seçin.</w:t>
          </w:r>
        </w:p>
      </w:docPartBody>
    </w:docPart>
    <w:docPart>
      <w:docPartPr>
        <w:name w:val="95A767E668E741BE8ECC1BCAF1297502"/>
        <w:category>
          <w:name w:val="Genel"/>
          <w:gallery w:val="placeholder"/>
        </w:category>
        <w:types>
          <w:type w:val="bbPlcHdr"/>
        </w:types>
        <w:behaviors>
          <w:behavior w:val="content"/>
        </w:behaviors>
        <w:guid w:val="{B0A2BA60-5FCF-4774-9C1C-1BA03FBB9CD8}"/>
      </w:docPartPr>
      <w:docPartBody>
        <w:p w:rsidR="00780399" w:rsidRDefault="00EF563C" w:rsidP="00EF563C">
          <w:pPr>
            <w:pStyle w:val="95A767E668E741BE8ECC1BCAF1297502"/>
          </w:pPr>
          <w:r w:rsidRPr="006B295F">
            <w:rPr>
              <w:rStyle w:val="YerTutucuMetni"/>
            </w:rPr>
            <w:t>Bir öğe seçin.</w:t>
          </w:r>
        </w:p>
      </w:docPartBody>
    </w:docPart>
    <w:docPart>
      <w:docPartPr>
        <w:name w:val="CCF56C5C2C1440CC833BEFDB9565BA56"/>
        <w:category>
          <w:name w:val="Genel"/>
          <w:gallery w:val="placeholder"/>
        </w:category>
        <w:types>
          <w:type w:val="bbPlcHdr"/>
        </w:types>
        <w:behaviors>
          <w:behavior w:val="content"/>
        </w:behaviors>
        <w:guid w:val="{351FABEE-984F-48DA-B90D-659BF7C6CA85}"/>
      </w:docPartPr>
      <w:docPartBody>
        <w:p w:rsidR="00780399" w:rsidRDefault="00EF563C" w:rsidP="00EF563C">
          <w:pPr>
            <w:pStyle w:val="CCF56C5C2C1440CC833BEFDB9565BA5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308C9"/>
    <w:rsid w:val="0007633A"/>
    <w:rsid w:val="000A413C"/>
    <w:rsid w:val="00107575"/>
    <w:rsid w:val="001318C1"/>
    <w:rsid w:val="00150771"/>
    <w:rsid w:val="00156079"/>
    <w:rsid w:val="001A78CF"/>
    <w:rsid w:val="00211DF1"/>
    <w:rsid w:val="00277E28"/>
    <w:rsid w:val="003D7F73"/>
    <w:rsid w:val="00492CA3"/>
    <w:rsid w:val="00562EA6"/>
    <w:rsid w:val="00684F7F"/>
    <w:rsid w:val="007029FF"/>
    <w:rsid w:val="00716D23"/>
    <w:rsid w:val="00743ED8"/>
    <w:rsid w:val="00757D86"/>
    <w:rsid w:val="00776866"/>
    <w:rsid w:val="00780399"/>
    <w:rsid w:val="007A6C87"/>
    <w:rsid w:val="007F0365"/>
    <w:rsid w:val="008625B6"/>
    <w:rsid w:val="009563DB"/>
    <w:rsid w:val="00995667"/>
    <w:rsid w:val="00A845D4"/>
    <w:rsid w:val="00A93E4D"/>
    <w:rsid w:val="00AD688A"/>
    <w:rsid w:val="00B1392F"/>
    <w:rsid w:val="00B53E94"/>
    <w:rsid w:val="00BB1A6A"/>
    <w:rsid w:val="00C3206F"/>
    <w:rsid w:val="00C601D4"/>
    <w:rsid w:val="00CB0E25"/>
    <w:rsid w:val="00CE37B9"/>
    <w:rsid w:val="00D07674"/>
    <w:rsid w:val="00D24DFA"/>
    <w:rsid w:val="00D93993"/>
    <w:rsid w:val="00E20C59"/>
    <w:rsid w:val="00E21B3B"/>
    <w:rsid w:val="00E40F9B"/>
    <w:rsid w:val="00E66527"/>
    <w:rsid w:val="00EF4D7E"/>
    <w:rsid w:val="00EF563C"/>
    <w:rsid w:val="00F3220F"/>
    <w:rsid w:val="00FD16A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F563C"/>
    <w:rPr>
      <w:color w:val="808080"/>
    </w:rPr>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C0562A08C07C4AC096CEB39BE2B26293">
    <w:name w:val="C0562A08C07C4AC096CEB39BE2B26293"/>
    <w:rsid w:val="00EF563C"/>
  </w:style>
  <w:style w:type="paragraph" w:customStyle="1" w:styleId="5FA30B6003EB4B43BF360B94276FB57B">
    <w:name w:val="5FA30B6003EB4B43BF360B94276FB57B"/>
    <w:rsid w:val="00EF563C"/>
  </w:style>
  <w:style w:type="paragraph" w:customStyle="1" w:styleId="95A767E668E741BE8ECC1BCAF1297502">
    <w:name w:val="95A767E668E741BE8ECC1BCAF1297502"/>
    <w:rsid w:val="00EF563C"/>
  </w:style>
  <w:style w:type="paragraph" w:customStyle="1" w:styleId="CCF56C5C2C1440CC833BEFDB9565BA56">
    <w:name w:val="CCF56C5C2C1440CC833BEFDB9565BA56"/>
    <w:rsid w:val="00EF5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1ED7-D948-4CAF-B161-B590500C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6</Pages>
  <Words>1693</Words>
  <Characters>9655</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ESOGÜ İLAHİYAT</cp:lastModifiedBy>
  <cp:revision>20</cp:revision>
  <cp:lastPrinted>2025-02-13T09:29:00Z</cp:lastPrinted>
  <dcterms:created xsi:type="dcterms:W3CDTF">2026-02-26T14:41:00Z</dcterms:created>
  <dcterms:modified xsi:type="dcterms:W3CDTF">2026-03-03T05:22:00Z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