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FD" w:rsidRPr="00942199" w:rsidRDefault="00DA059E" w:rsidP="000C7E4F">
      <w:pPr>
        <w:ind w:left="-426"/>
        <w:jc w:val="both"/>
        <w:rPr>
          <w:rStyle w:val="Gl"/>
          <w:rFonts w:cstheme="minorHAnsi"/>
          <w:b w:val="0"/>
          <w:bCs w:val="0"/>
          <w:color w:val="000000" w:themeColor="text1"/>
          <w:shd w:val="clear" w:color="auto" w:fill="FFFFFF"/>
        </w:rPr>
      </w:pPr>
      <w:r w:rsidRPr="00942199">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E75C8F" w:rsidRPr="00942199">
        <w:rPr>
          <w:rStyle w:val="Gl"/>
          <w:rFonts w:cstheme="minorHAnsi"/>
          <w:color w:val="000000" w:themeColor="text1"/>
          <w:shd w:val="clear" w:color="auto" w:fill="FFFFFF"/>
        </w:rPr>
        <w:t>Eskişehir Osmangazi</w:t>
      </w:r>
      <w:r w:rsidRPr="00942199">
        <w:rPr>
          <w:rStyle w:val="Gl"/>
          <w:rFonts w:cstheme="minorHAnsi"/>
          <w:color w:val="000000" w:themeColor="text1"/>
          <w:shd w:val="clear" w:color="auto" w:fill="FFFFFF"/>
        </w:rPr>
        <w:t xml:space="preserve"> Üniversitesi</w:t>
      </w:r>
      <w:r w:rsidRPr="00942199">
        <w:rPr>
          <w:rStyle w:val="Gl"/>
          <w:rFonts w:cstheme="minorHAnsi"/>
          <w:b w:val="0"/>
          <w:bCs w:val="0"/>
          <w:color w:val="000000" w:themeColor="text1"/>
          <w:shd w:val="clear" w:color="auto" w:fill="FFFFFF"/>
        </w:rPr>
        <w:t xml:space="preserve"> </w:t>
      </w:r>
      <w:r w:rsidRPr="00942199">
        <w:rPr>
          <w:rFonts w:cstheme="minorHAnsi"/>
        </w:rPr>
        <w:t xml:space="preserve">(bundan böyle </w:t>
      </w:r>
      <w:r w:rsidRPr="00942199">
        <w:rPr>
          <w:rFonts w:cstheme="minorHAnsi"/>
          <w:b/>
          <w:bCs/>
        </w:rPr>
        <w:t>“</w:t>
      </w:r>
      <w:r w:rsidR="00053E73" w:rsidRPr="00942199">
        <w:rPr>
          <w:rFonts w:cstheme="minorHAnsi"/>
          <w:b/>
          <w:bCs/>
        </w:rPr>
        <w:t>ÜNİVERSİTE</w:t>
      </w:r>
      <w:r w:rsidRPr="00942199">
        <w:rPr>
          <w:rFonts w:cstheme="minorHAnsi"/>
          <w:b/>
          <w:bCs/>
        </w:rPr>
        <w:t>’’</w:t>
      </w:r>
      <w:r w:rsidRPr="00942199">
        <w:rPr>
          <w:rFonts w:cstheme="minorHAnsi"/>
          <w:b/>
          <w:bCs/>
          <w:color w:val="000000" w:themeColor="text1"/>
        </w:rPr>
        <w:t xml:space="preserve"> </w:t>
      </w:r>
      <w:r w:rsidRPr="00942199">
        <w:rPr>
          <w:rFonts w:cstheme="minorHAnsi"/>
          <w:color w:val="000000" w:themeColor="text1"/>
        </w:rPr>
        <w:t xml:space="preserve">olarak </w:t>
      </w:r>
      <w:r w:rsidRPr="00942199">
        <w:rPr>
          <w:rStyle w:val="Gl"/>
          <w:rFonts w:cstheme="minorHAnsi"/>
          <w:b w:val="0"/>
          <w:bCs w:val="0"/>
          <w:color w:val="000000" w:themeColor="text1"/>
          <w:shd w:val="clear" w:color="auto" w:fill="FFFFFF"/>
        </w:rPr>
        <w:t xml:space="preserve">ifade edilecektir) sizinle ilgili kişisel verileri işlemesi sebebiyle veri sorumlusudur. </w:t>
      </w:r>
    </w:p>
    <w:p w:rsidR="00DA059E" w:rsidRPr="00942199" w:rsidRDefault="00E417FD" w:rsidP="000C7E4F">
      <w:pPr>
        <w:ind w:left="-426"/>
        <w:jc w:val="both"/>
        <w:rPr>
          <w:rStyle w:val="Gl"/>
          <w:rFonts w:cstheme="minorHAnsi"/>
          <w:b w:val="0"/>
          <w:bCs w:val="0"/>
          <w:color w:val="000000" w:themeColor="text1"/>
          <w:shd w:val="clear" w:color="auto" w:fill="FFFFFF"/>
        </w:rPr>
      </w:pPr>
      <w:r w:rsidRPr="00942199">
        <w:rPr>
          <w:rStyle w:val="Gl"/>
          <w:rFonts w:cstheme="minorHAnsi"/>
          <w:b w:val="0"/>
          <w:bCs w:val="0"/>
          <w:color w:val="000000" w:themeColor="text1"/>
          <w:shd w:val="clear" w:color="auto" w:fill="FFFFFF"/>
        </w:rPr>
        <w:t>Kayıt do</w:t>
      </w:r>
      <w:r w:rsidR="000125EF" w:rsidRPr="00942199">
        <w:rPr>
          <w:rStyle w:val="Gl"/>
          <w:rFonts w:cstheme="minorHAnsi"/>
          <w:b w:val="0"/>
          <w:bCs w:val="0"/>
          <w:color w:val="000000" w:themeColor="text1"/>
          <w:shd w:val="clear" w:color="auto" w:fill="FFFFFF"/>
        </w:rPr>
        <w:t>n</w:t>
      </w:r>
      <w:r w:rsidRPr="00942199">
        <w:rPr>
          <w:rStyle w:val="Gl"/>
          <w:rFonts w:cstheme="minorHAnsi"/>
          <w:b w:val="0"/>
          <w:bCs w:val="0"/>
          <w:color w:val="000000" w:themeColor="text1"/>
          <w:shd w:val="clear" w:color="auto" w:fill="FFFFFF"/>
        </w:rPr>
        <w:t>durma başvurusunda bulunan ö</w:t>
      </w:r>
      <w:r w:rsidR="007B6421" w:rsidRPr="00942199">
        <w:rPr>
          <w:rStyle w:val="Gl"/>
          <w:rFonts w:cstheme="minorHAnsi"/>
          <w:b w:val="0"/>
          <w:bCs w:val="0"/>
          <w:color w:val="000000" w:themeColor="text1"/>
          <w:shd w:val="clear" w:color="auto" w:fill="FFFFFF"/>
        </w:rPr>
        <w:t>ğrencimiz olarak sizlerin</w:t>
      </w:r>
      <w:r w:rsidR="00DA059E" w:rsidRPr="00942199">
        <w:rPr>
          <w:rStyle w:val="Gl"/>
          <w:rFonts w:cstheme="minorHAnsi"/>
          <w:b w:val="0"/>
          <w:bCs w:val="0"/>
          <w:color w:val="000000" w:themeColor="text1"/>
          <w:shd w:val="clear" w:color="auto" w:fill="FFFFFF"/>
        </w:rPr>
        <w:t xml:space="preserve"> </w:t>
      </w:r>
      <w:r w:rsidR="007B6421" w:rsidRPr="00942199">
        <w:rPr>
          <w:rStyle w:val="Gl"/>
          <w:rFonts w:cstheme="minorHAnsi"/>
          <w:b w:val="0"/>
          <w:bCs w:val="0"/>
          <w:color w:val="000000" w:themeColor="text1"/>
          <w:shd w:val="clear" w:color="auto" w:fill="FFFFFF"/>
        </w:rPr>
        <w:t>ilgili kişi sıfatıyla</w:t>
      </w:r>
      <w:r w:rsidR="00DA059E" w:rsidRPr="00942199">
        <w:rPr>
          <w:rStyle w:val="Gl"/>
          <w:rFonts w:cstheme="minorHAnsi"/>
          <w:b w:val="0"/>
          <w:bCs w:val="0"/>
          <w:color w:val="000000" w:themeColor="text1"/>
          <w:shd w:val="clear" w:color="auto" w:fill="FFFFFF"/>
        </w:rPr>
        <w:t xml:space="preserve"> kişisel verilerinizi aşağıda izah edildiği surette ve mevzuat tarafından emredilen sınırlar çerçevesinde işlemekteyiz. </w:t>
      </w:r>
      <w:r w:rsidRPr="00942199">
        <w:rPr>
          <w:rStyle w:val="Gl"/>
          <w:rFonts w:cstheme="minorHAnsi"/>
          <w:b w:val="0"/>
          <w:bCs w:val="0"/>
          <w:color w:val="000000" w:themeColor="text1"/>
          <w:shd w:val="clear" w:color="auto" w:fill="FFFFFF"/>
        </w:rPr>
        <w:t xml:space="preserve"> </w:t>
      </w:r>
      <w:r w:rsidR="00DA059E" w:rsidRPr="00942199">
        <w:rPr>
          <w:rStyle w:val="Gl"/>
          <w:rFonts w:cstheme="minorHAnsi"/>
          <w:b w:val="0"/>
          <w:bCs w:val="0"/>
          <w:color w:val="000000" w:themeColor="text1"/>
          <w:shd w:val="clear" w:color="auto" w:fill="FFFFFF"/>
        </w:rPr>
        <w:t>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rsidR="00DA059E" w:rsidRPr="00942199" w:rsidRDefault="00DA059E" w:rsidP="000C7E4F">
      <w:pPr>
        <w:numPr>
          <w:ilvl w:val="0"/>
          <w:numId w:val="8"/>
        </w:numPr>
        <w:ind w:left="-426" w:firstLine="0"/>
        <w:jc w:val="both"/>
        <w:rPr>
          <w:rFonts w:cstheme="minorHAnsi"/>
          <w:b/>
          <w:bCs/>
          <w:shd w:val="clear" w:color="auto" w:fill="FFFFFF"/>
        </w:rPr>
      </w:pPr>
      <w:r w:rsidRPr="00942199">
        <w:rPr>
          <w:rFonts w:cstheme="minorHAnsi"/>
          <w:b/>
          <w:bCs/>
          <w:shd w:val="clear" w:color="auto" w:fill="FFFFFF"/>
        </w:rPr>
        <w:t>Veri Sorumlusu Hakkında</w:t>
      </w:r>
    </w:p>
    <w:p w:rsidR="00DA059E" w:rsidRPr="00942199" w:rsidRDefault="00DA059E" w:rsidP="000C7E4F">
      <w:pPr>
        <w:ind w:left="-426"/>
        <w:jc w:val="both"/>
        <w:rPr>
          <w:rStyle w:val="Gl"/>
          <w:rFonts w:cstheme="minorHAnsi"/>
          <w:bCs w:val="0"/>
          <w:shd w:val="clear" w:color="auto" w:fill="FFFFFF"/>
        </w:rPr>
      </w:pPr>
      <w:r w:rsidRPr="00942199">
        <w:rPr>
          <w:rFonts w:cstheme="minorHAnsi"/>
          <w:shd w:val="clear" w:color="auto" w:fill="FFFFFF"/>
        </w:rPr>
        <w:t>KVK Kanunu uyarınca üniversite 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p w:rsidR="004C1A91" w:rsidRPr="00942199" w:rsidRDefault="00896DC5" w:rsidP="000C7E4F">
      <w:pPr>
        <w:pStyle w:val="ListeParagraf"/>
        <w:numPr>
          <w:ilvl w:val="0"/>
          <w:numId w:val="8"/>
        </w:numPr>
        <w:ind w:left="-426" w:firstLine="0"/>
        <w:jc w:val="both"/>
        <w:rPr>
          <w:rStyle w:val="Gl"/>
          <w:rFonts w:cstheme="minorHAnsi"/>
          <w:shd w:val="clear" w:color="auto" w:fill="FFFFFF"/>
        </w:rPr>
      </w:pPr>
      <w:r w:rsidRPr="00942199">
        <w:rPr>
          <w:rStyle w:val="Gl"/>
          <w:rFonts w:cstheme="minorHAnsi"/>
          <w:shd w:val="clear" w:color="auto" w:fill="FFFFFF"/>
        </w:rPr>
        <w:t>İşlenen Kişisel Verileriniz, Hukuki Sebepleri ve İşlenme Amaçları</w:t>
      </w:r>
    </w:p>
    <w:p w:rsidR="000232A0" w:rsidRPr="00942199" w:rsidRDefault="004C1A91">
      <w:pPr>
        <w:ind w:left="-426"/>
        <w:jc w:val="both"/>
        <w:rPr>
          <w:rFonts w:cstheme="minorHAnsi"/>
        </w:rPr>
      </w:pPr>
      <w:r w:rsidRPr="00942199">
        <w:rPr>
          <w:rFonts w:cstheme="minorHAnsi"/>
          <w:shd w:val="clear" w:color="auto" w:fill="FFFFFF"/>
        </w:rPr>
        <w:t>İşlemeye konu Kişisel Verileriniz</w:t>
      </w:r>
      <w:r w:rsidR="00E417FD" w:rsidRPr="00942199">
        <w:rPr>
          <w:rFonts w:cstheme="minorHAnsi"/>
          <w:b/>
          <w:bCs/>
          <w:i/>
          <w:iCs/>
        </w:rPr>
        <w:t xml:space="preserve"> </w:t>
      </w:r>
      <w:r w:rsidR="000232A0" w:rsidRPr="00942199">
        <w:rPr>
          <w:rFonts w:cstheme="minorHAnsi"/>
        </w:rPr>
        <w:t>;</w:t>
      </w:r>
    </w:p>
    <w:p w:rsidR="00A32945" w:rsidRPr="00942199" w:rsidRDefault="00A32945" w:rsidP="00761544">
      <w:pPr>
        <w:pStyle w:val="ListeParagraf"/>
        <w:numPr>
          <w:ilvl w:val="0"/>
          <w:numId w:val="46"/>
        </w:numPr>
        <w:jc w:val="both"/>
        <w:rPr>
          <w:rFonts w:cstheme="minorHAnsi"/>
        </w:rPr>
      </w:pPr>
      <w:bookmarkStart w:id="0" w:name="_Hlk44150409"/>
      <w:r w:rsidRPr="00942199">
        <w:rPr>
          <w:rFonts w:cstheme="minorHAnsi"/>
        </w:rPr>
        <w:t>Ad/ Soyad, TCKN</w:t>
      </w:r>
      <w:r w:rsidR="00B6650E" w:rsidRPr="00942199">
        <w:rPr>
          <w:rFonts w:cstheme="minorHAnsi"/>
          <w:b/>
          <w:bCs/>
        </w:rPr>
        <w:t xml:space="preserve">, </w:t>
      </w:r>
      <w:r w:rsidRPr="00942199">
        <w:rPr>
          <w:rFonts w:cstheme="minorHAnsi"/>
        </w:rPr>
        <w:t>Öğrenci Numarası, Kayıt Dondurma Nedeni</w:t>
      </w:r>
      <w:r w:rsidR="001633EB" w:rsidRPr="00942199">
        <w:rPr>
          <w:rFonts w:cstheme="minorHAnsi"/>
        </w:rPr>
        <w:t xml:space="preserve"> Bilgileri</w:t>
      </w:r>
      <w:r w:rsidR="00B6650E" w:rsidRPr="00942199">
        <w:rPr>
          <w:rFonts w:cstheme="minorHAnsi"/>
        </w:rPr>
        <w:t xml:space="preserve">, </w:t>
      </w:r>
      <w:r w:rsidRPr="00942199">
        <w:rPr>
          <w:rFonts w:cstheme="minorHAnsi"/>
        </w:rPr>
        <w:t xml:space="preserve">Sağlık </w:t>
      </w:r>
      <w:r w:rsidR="001633EB" w:rsidRPr="00942199">
        <w:rPr>
          <w:rFonts w:cstheme="minorHAnsi"/>
        </w:rPr>
        <w:t>Verileri Bilgileri</w:t>
      </w:r>
      <w:r w:rsidR="00B6650E" w:rsidRPr="00942199">
        <w:rPr>
          <w:rFonts w:cstheme="minorHAnsi"/>
        </w:rPr>
        <w:t xml:space="preserve">, </w:t>
      </w:r>
      <w:r w:rsidRPr="00942199">
        <w:rPr>
          <w:rFonts w:cstheme="minorHAnsi"/>
        </w:rPr>
        <w:t>Kayıtlı Old</w:t>
      </w:r>
      <w:r w:rsidR="00E417FD" w:rsidRPr="00942199">
        <w:rPr>
          <w:rFonts w:cstheme="minorHAnsi"/>
        </w:rPr>
        <w:t xml:space="preserve">uğu </w:t>
      </w:r>
      <w:r w:rsidR="00900A41" w:rsidRPr="00942199">
        <w:rPr>
          <w:rFonts w:cstheme="minorHAnsi"/>
        </w:rPr>
        <w:t>Fakülte/Yüksekokul/M</w:t>
      </w:r>
      <w:r w:rsidR="004730C2" w:rsidRPr="00942199">
        <w:rPr>
          <w:rFonts w:cstheme="minorHAnsi"/>
        </w:rPr>
        <w:t>eslek Yüksekokul</w:t>
      </w:r>
      <w:r w:rsidR="00900A41" w:rsidRPr="00942199">
        <w:rPr>
          <w:rFonts w:cstheme="minorHAnsi"/>
        </w:rPr>
        <w:t>/Bölüm/Program</w:t>
      </w:r>
      <w:r w:rsidR="001633EB" w:rsidRPr="00942199">
        <w:rPr>
          <w:rFonts w:cstheme="minorHAnsi"/>
        </w:rPr>
        <w:t xml:space="preserve"> Bilgileri</w:t>
      </w:r>
      <w:r w:rsidR="000B3A92" w:rsidRPr="00942199">
        <w:rPr>
          <w:rFonts w:cstheme="minorHAnsi"/>
        </w:rPr>
        <w:t>, Tutukluluk Belgesi Bilgileri</w:t>
      </w:r>
    </w:p>
    <w:bookmarkEnd w:id="0"/>
    <w:p w:rsidR="00DA059E" w:rsidRPr="00942199" w:rsidRDefault="00DA059E" w:rsidP="000C7E4F">
      <w:pPr>
        <w:ind w:left="-426"/>
        <w:jc w:val="both"/>
        <w:rPr>
          <w:rFonts w:cstheme="minorHAnsi"/>
          <w:color w:val="000000" w:themeColor="text1"/>
        </w:rPr>
      </w:pPr>
      <w:r w:rsidRPr="00942199">
        <w:rPr>
          <w:rFonts w:cstheme="minorHAnsi"/>
          <w:color w:val="000000" w:themeColor="text1"/>
        </w:rPr>
        <w:t>Toplanan kişisel verileriniz, KVK Kanunu tarafından öngörülen, “</w:t>
      </w:r>
      <w:r w:rsidRPr="00942199">
        <w:rPr>
          <w:rFonts w:cstheme="minorHAnsi"/>
          <w:i/>
          <w:iCs/>
          <w:color w:val="000000" w:themeColor="text1"/>
        </w:rPr>
        <w:t>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w:t>
      </w:r>
      <w:r w:rsidRPr="00942199">
        <w:rPr>
          <w:rFonts w:cstheme="minorHAnsi"/>
          <w:color w:val="000000" w:themeColor="text1"/>
        </w:rPr>
        <w:t>” temel ilkelerine uygun olarak işlenmektedir.</w:t>
      </w:r>
    </w:p>
    <w:p w:rsidR="00BE73D3" w:rsidRPr="00942199" w:rsidRDefault="00BE73D3" w:rsidP="000125EF">
      <w:pPr>
        <w:ind w:left="-426"/>
        <w:jc w:val="both"/>
        <w:rPr>
          <w:rFonts w:cstheme="minorHAnsi"/>
          <w:color w:val="000000" w:themeColor="text1"/>
        </w:rPr>
      </w:pPr>
      <w:r w:rsidRPr="00942199">
        <w:rPr>
          <w:rFonts w:cstheme="minorHAnsi"/>
          <w:color w:val="000000" w:themeColor="text1"/>
        </w:rPr>
        <w:t>KVK Kanunu’nun 5/</w:t>
      </w:r>
      <w:r w:rsidR="00F65412" w:rsidRPr="00942199">
        <w:rPr>
          <w:rFonts w:cstheme="minorHAnsi"/>
          <w:color w:val="000000" w:themeColor="text1"/>
        </w:rPr>
        <w:t>1</w:t>
      </w:r>
      <w:r w:rsidRPr="00942199">
        <w:rPr>
          <w:rFonts w:cstheme="minorHAnsi"/>
          <w:color w:val="000000" w:themeColor="text1"/>
        </w:rPr>
        <w:t>. Maddesinde öngörülen;</w:t>
      </w:r>
      <w:r w:rsidR="00F65412" w:rsidRPr="00942199">
        <w:rPr>
          <w:rFonts w:cstheme="minorHAnsi"/>
          <w:color w:val="000000" w:themeColor="text1"/>
        </w:rPr>
        <w:t xml:space="preserve"> ‘’ Açık rızanın alınması’’,</w:t>
      </w:r>
    </w:p>
    <w:p w:rsidR="00F65412" w:rsidRPr="00942199" w:rsidRDefault="00F65412" w:rsidP="000125EF">
      <w:pPr>
        <w:ind w:left="-426"/>
        <w:jc w:val="both"/>
        <w:rPr>
          <w:rFonts w:cstheme="minorHAnsi"/>
          <w:color w:val="000000" w:themeColor="text1"/>
        </w:rPr>
      </w:pPr>
      <w:r w:rsidRPr="00942199">
        <w:rPr>
          <w:rFonts w:cstheme="minorHAnsi"/>
          <w:color w:val="000000" w:themeColor="text1"/>
        </w:rPr>
        <w:t>KVK Kanunu’nun 5/2. Maddesinde öngörülen;</w:t>
      </w:r>
    </w:p>
    <w:p w:rsidR="00DA059E" w:rsidRPr="00942199" w:rsidRDefault="004C1A91" w:rsidP="00761544">
      <w:pPr>
        <w:spacing w:after="120" w:line="240" w:lineRule="auto"/>
        <w:ind w:left="-426" w:firstLine="426"/>
        <w:jc w:val="both"/>
        <w:rPr>
          <w:rFonts w:cstheme="minorHAnsi"/>
        </w:rPr>
      </w:pPr>
      <w:r w:rsidRPr="00942199">
        <w:rPr>
          <w:rFonts w:cstheme="minorHAnsi"/>
        </w:rPr>
        <w:t xml:space="preserve">ç) </w:t>
      </w:r>
      <w:r w:rsidR="004A5846" w:rsidRPr="00942199">
        <w:rPr>
          <w:rFonts w:cstheme="minorHAnsi"/>
        </w:rPr>
        <w:t xml:space="preserve"> </w:t>
      </w:r>
      <w:r w:rsidR="004A5846" w:rsidRPr="00942199">
        <w:rPr>
          <w:rFonts w:cstheme="minorHAnsi"/>
          <w:color w:val="000000" w:themeColor="text1"/>
        </w:rPr>
        <w:t>“</w:t>
      </w:r>
      <w:r w:rsidRPr="00942199">
        <w:rPr>
          <w:rFonts w:cstheme="minorHAnsi"/>
          <w:color w:val="000000" w:themeColor="text1"/>
        </w:rPr>
        <w:t>Veri sorumlusunun hukuki yükümlülüğünü yerine getirebilmesi için zorunlu olması</w:t>
      </w:r>
      <w:r w:rsidR="004A5846" w:rsidRPr="00942199">
        <w:rPr>
          <w:rFonts w:cstheme="minorHAnsi"/>
          <w:color w:val="000000" w:themeColor="text1"/>
        </w:rPr>
        <w:t>”,</w:t>
      </w:r>
    </w:p>
    <w:p w:rsidR="004C1A91" w:rsidRPr="00942199" w:rsidRDefault="004C1A91" w:rsidP="00761544">
      <w:pPr>
        <w:spacing w:after="120" w:line="240" w:lineRule="auto"/>
        <w:ind w:left="-426" w:firstLine="426"/>
        <w:jc w:val="both"/>
        <w:rPr>
          <w:rFonts w:cstheme="minorHAnsi"/>
        </w:rPr>
      </w:pPr>
      <w:r w:rsidRPr="00942199">
        <w:rPr>
          <w:rFonts w:cstheme="minorHAnsi"/>
        </w:rPr>
        <w:t>e) “Bir hakkın tesisi, kullanılması veya korunması için veri işlemenin zorunlu olması”</w:t>
      </w:r>
    </w:p>
    <w:p w:rsidR="00C51796" w:rsidRPr="00942199" w:rsidRDefault="004C1A91" w:rsidP="00C51796">
      <w:pPr>
        <w:spacing w:after="120" w:line="240" w:lineRule="auto"/>
        <w:ind w:left="-426"/>
        <w:jc w:val="both"/>
        <w:rPr>
          <w:rFonts w:cstheme="minorHAnsi"/>
          <w:shd w:val="clear" w:color="auto" w:fill="FFFFFF"/>
        </w:rPr>
      </w:pPr>
      <w:r w:rsidRPr="00942199">
        <w:rPr>
          <w:rFonts w:cstheme="minorHAnsi"/>
          <w:shd w:val="clear" w:color="auto" w:fill="FFFFFF"/>
        </w:rPr>
        <w:t>işleme şartına dayalı olarak,</w:t>
      </w:r>
    </w:p>
    <w:p w:rsidR="00DC5A8B" w:rsidRPr="00942199" w:rsidRDefault="001633EB" w:rsidP="00C51796">
      <w:pPr>
        <w:spacing w:after="120" w:line="240" w:lineRule="auto"/>
        <w:ind w:left="-426"/>
        <w:jc w:val="both"/>
        <w:rPr>
          <w:rFonts w:cstheme="minorHAnsi"/>
          <w:shd w:val="clear" w:color="auto" w:fill="FFFFFF"/>
        </w:rPr>
      </w:pPr>
      <w:r w:rsidRPr="00942199">
        <w:rPr>
          <w:rFonts w:cstheme="minorHAnsi"/>
          <w:lang w:eastAsia="tr-TR"/>
        </w:rPr>
        <w:t>Kayıt dondurma başvurusunda bulunan öğrencilerin başvurularının değerlendirilmesi,</w:t>
      </w:r>
      <w:r w:rsidRPr="00942199">
        <w:rPr>
          <w:rFonts w:cstheme="minorHAnsi"/>
          <w:shd w:val="clear" w:color="auto" w:fill="FFFFFF"/>
        </w:rPr>
        <w:t xml:space="preserve"> öğrencilerin kayıt dondurma süreçlerinin organizasyonu, yürütülmesi ve tamamlanması</w:t>
      </w:r>
      <w:r w:rsidR="00F65412" w:rsidRPr="00942199">
        <w:rPr>
          <w:rFonts w:cstheme="minorHAnsi"/>
          <w:shd w:val="clear" w:color="auto" w:fill="FFFFFF"/>
        </w:rPr>
        <w:t xml:space="preserve"> </w:t>
      </w:r>
      <w:r w:rsidR="00DC5A8B" w:rsidRPr="00942199">
        <w:rPr>
          <w:rFonts w:cstheme="minorHAnsi"/>
          <w:color w:val="000000"/>
          <w:shd w:val="clear" w:color="auto" w:fill="FFFFFF"/>
        </w:rPr>
        <w:t>ama</w:t>
      </w:r>
      <w:r w:rsidR="00F65412" w:rsidRPr="00942199">
        <w:rPr>
          <w:rFonts w:cstheme="minorHAnsi"/>
          <w:color w:val="000000"/>
          <w:shd w:val="clear" w:color="auto" w:fill="FFFFFF"/>
        </w:rPr>
        <w:t>cıyla</w:t>
      </w:r>
      <w:r w:rsidR="00DC5A8B" w:rsidRPr="00942199">
        <w:rPr>
          <w:rFonts w:cstheme="minorHAnsi"/>
          <w:color w:val="000000"/>
          <w:shd w:val="clear" w:color="auto" w:fill="FFFFFF"/>
        </w:rPr>
        <w:t xml:space="preserve">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üniversitemiz Kişisel Veri Saklama ve İmha Politikası da dikkate alınarak imha edilecektir.</w:t>
      </w:r>
    </w:p>
    <w:p w:rsidR="00DA357F" w:rsidRPr="00942199" w:rsidRDefault="00F45F2F" w:rsidP="000C7E4F">
      <w:pPr>
        <w:spacing w:after="120" w:line="240" w:lineRule="auto"/>
        <w:ind w:left="-426"/>
        <w:jc w:val="both"/>
        <w:rPr>
          <w:rFonts w:cstheme="minorHAnsi"/>
          <w:color w:val="000000" w:themeColor="text1"/>
          <w:shd w:val="clear" w:color="auto" w:fill="FFFFFF"/>
        </w:rPr>
      </w:pPr>
      <w:r w:rsidRPr="00942199">
        <w:rPr>
          <w:rFonts w:cstheme="minorHAnsi"/>
          <w:b/>
          <w:shd w:val="clear" w:color="auto" w:fill="FFFFFF"/>
        </w:rPr>
        <w:t xml:space="preserve">3- </w:t>
      </w:r>
      <w:r w:rsidR="005915B2" w:rsidRPr="00942199">
        <w:rPr>
          <w:rFonts w:cstheme="minorHAnsi"/>
          <w:b/>
          <w:shd w:val="clear" w:color="auto" w:fill="FFFFFF"/>
        </w:rPr>
        <w:t>K</w:t>
      </w:r>
      <w:r w:rsidR="00DA357F" w:rsidRPr="00942199">
        <w:rPr>
          <w:rFonts w:cstheme="minorHAnsi"/>
          <w:b/>
          <w:shd w:val="clear" w:color="auto" w:fill="FFFFFF"/>
        </w:rPr>
        <w:t>işisel Verilerinizin Aktarılması</w:t>
      </w:r>
    </w:p>
    <w:p w:rsidR="000232A0" w:rsidRPr="00942199" w:rsidRDefault="00DA059E" w:rsidP="000C7E4F">
      <w:pPr>
        <w:spacing w:after="120" w:line="240" w:lineRule="auto"/>
        <w:ind w:left="-426"/>
        <w:jc w:val="both"/>
        <w:rPr>
          <w:rFonts w:cstheme="minorHAnsi"/>
          <w:color w:val="000000" w:themeColor="text1"/>
          <w:shd w:val="clear" w:color="auto" w:fill="FFFFFF"/>
        </w:rPr>
      </w:pPr>
      <w:bookmarkStart w:id="1" w:name="_Hlk42382700"/>
      <w:bookmarkStart w:id="2" w:name="_Hlk42184918"/>
      <w:r w:rsidRPr="00942199">
        <w:rPr>
          <w:rFonts w:cstheme="minorHAnsi"/>
          <w:color w:val="000000" w:themeColor="text1"/>
          <w:shd w:val="clear" w:color="auto" w:fill="FFFFFF"/>
        </w:rPr>
        <w:t>KVK Kanunu’nun 8. Maddesi kişisel verilerin aktarılması kenar ba</w:t>
      </w:r>
      <w:r w:rsidR="00E71E49" w:rsidRPr="00942199">
        <w:rPr>
          <w:rFonts w:cstheme="minorHAnsi"/>
          <w:color w:val="000000" w:themeColor="text1"/>
          <w:shd w:val="clear" w:color="auto" w:fill="FFFFFF"/>
        </w:rPr>
        <w:t>ş</w:t>
      </w:r>
      <w:r w:rsidRPr="00942199">
        <w:rPr>
          <w:rFonts w:cstheme="minorHAnsi"/>
          <w:color w:val="000000" w:themeColor="text1"/>
          <w:shd w:val="clear" w:color="auto" w:fill="FFFFFF"/>
        </w:rPr>
        <w:t xml:space="preserve">lığını taşımakta olup, maddenin ikinci fıkrası gereğince Kanun’un 5/2. Ve 6/3. maddelerinde belirtilen koşulların varlığı halinde açık rızanız aranmaksızın kişisel verilerinizin aktarılabilmesi mümkündür. </w:t>
      </w:r>
      <w:r w:rsidR="00E417FD" w:rsidRPr="00942199">
        <w:rPr>
          <w:rFonts w:cstheme="minorHAnsi"/>
          <w:color w:val="000000" w:themeColor="text1"/>
          <w:shd w:val="clear" w:color="auto" w:fill="FFFFFF"/>
        </w:rPr>
        <w:t>Bu kapsamda kayıt dondurma süreciniz ile ilgili olarak k</w:t>
      </w:r>
      <w:r w:rsidRPr="00942199">
        <w:rPr>
          <w:rFonts w:cstheme="minorHAnsi"/>
          <w:color w:val="000000" w:themeColor="text1"/>
          <w:shd w:val="clear" w:color="auto" w:fill="FFFFFF"/>
        </w:rPr>
        <w:t>işisel veriler yönünde</w:t>
      </w:r>
      <w:r w:rsidR="00E417FD" w:rsidRPr="00942199">
        <w:rPr>
          <w:rFonts w:cstheme="minorHAnsi"/>
          <w:color w:val="000000" w:themeColor="text1"/>
          <w:shd w:val="clear" w:color="auto" w:fill="FFFFFF"/>
        </w:rPr>
        <w:t>n KVK Kanunu m 5/2</w:t>
      </w:r>
      <w:r w:rsidR="000232A0" w:rsidRPr="00942199">
        <w:rPr>
          <w:rFonts w:cstheme="minorHAnsi"/>
          <w:color w:val="000000" w:themeColor="text1"/>
          <w:shd w:val="clear" w:color="auto" w:fill="FFFFFF"/>
        </w:rPr>
        <w:t xml:space="preserve"> </w:t>
      </w:r>
      <w:r w:rsidRPr="00942199">
        <w:rPr>
          <w:rFonts w:cstheme="minorHAnsi"/>
          <w:color w:val="000000" w:themeColor="text1"/>
          <w:shd w:val="clear" w:color="auto" w:fill="FFFFFF"/>
        </w:rPr>
        <w:t>ç</w:t>
      </w:r>
      <w:r w:rsidR="000232A0" w:rsidRPr="00942199">
        <w:rPr>
          <w:rFonts w:cstheme="minorHAnsi"/>
          <w:color w:val="000000" w:themeColor="text1"/>
          <w:shd w:val="clear" w:color="auto" w:fill="FFFFFF"/>
        </w:rPr>
        <w:t>)</w:t>
      </w:r>
      <w:r w:rsidR="00E417FD" w:rsidRPr="00942199">
        <w:rPr>
          <w:rFonts w:cstheme="minorHAnsi"/>
          <w:color w:val="000000" w:themeColor="text1"/>
          <w:shd w:val="clear" w:color="auto" w:fill="FFFFFF"/>
        </w:rPr>
        <w:t>“</w:t>
      </w:r>
      <w:r w:rsidRPr="00942199">
        <w:rPr>
          <w:rFonts w:cstheme="minorHAnsi"/>
          <w:color w:val="000000" w:themeColor="text1"/>
          <w:shd w:val="clear" w:color="auto" w:fill="FFFFFF"/>
        </w:rPr>
        <w:t>Veri sorumlusunun hukuki yükümlülüğünü yerine getirebilmesi için zorunlu olması</w:t>
      </w:r>
      <w:r w:rsidR="00E417FD" w:rsidRPr="00942199">
        <w:rPr>
          <w:rFonts w:cstheme="minorHAnsi"/>
          <w:color w:val="000000" w:themeColor="text1"/>
          <w:shd w:val="clear" w:color="auto" w:fill="FFFFFF"/>
        </w:rPr>
        <w:t xml:space="preserve">” halinde kişisel verilerini aktarabiliriz. </w:t>
      </w:r>
    </w:p>
    <w:p w:rsidR="00DA059E" w:rsidRPr="00942199" w:rsidRDefault="00DA059E" w:rsidP="000C7E4F">
      <w:pPr>
        <w:spacing w:after="120" w:line="240" w:lineRule="auto"/>
        <w:ind w:left="-426"/>
        <w:jc w:val="both"/>
        <w:rPr>
          <w:rFonts w:cstheme="minorHAnsi"/>
          <w:color w:val="000000" w:themeColor="text1"/>
          <w:shd w:val="clear" w:color="auto" w:fill="FFFFFF"/>
        </w:rPr>
      </w:pPr>
      <w:r w:rsidRPr="00942199">
        <w:rPr>
          <w:rFonts w:cstheme="minorHAnsi"/>
          <w:color w:val="000000" w:themeColor="text1"/>
          <w:shd w:val="clear" w:color="auto" w:fill="FFFFFF"/>
        </w:rPr>
        <w:t>Belirttiğimiz nedenlerden birinin bulunmaması halinde ise kişisel verileriniz açık rızanız kapsamında aktarılması mümkün olacaktır.</w:t>
      </w:r>
    </w:p>
    <w:p w:rsidR="00DA059E" w:rsidRPr="00942199" w:rsidRDefault="00DA059E" w:rsidP="000125EF">
      <w:pPr>
        <w:spacing w:after="120" w:line="240" w:lineRule="auto"/>
        <w:ind w:left="-709" w:firstLine="283"/>
        <w:jc w:val="both"/>
        <w:rPr>
          <w:rFonts w:cstheme="minorHAnsi"/>
          <w:shd w:val="clear" w:color="auto" w:fill="FFFFFF"/>
        </w:rPr>
      </w:pPr>
      <w:r w:rsidRPr="00942199">
        <w:rPr>
          <w:rFonts w:cstheme="minorHAnsi"/>
          <w:shd w:val="clear" w:color="auto" w:fill="FFFFFF"/>
        </w:rPr>
        <w:t>Kişisel verileriniz;</w:t>
      </w:r>
    </w:p>
    <w:p w:rsidR="00DA059E" w:rsidRPr="00942199" w:rsidRDefault="00DA059E" w:rsidP="000125EF">
      <w:pPr>
        <w:pStyle w:val="ListeParagraf"/>
        <w:numPr>
          <w:ilvl w:val="0"/>
          <w:numId w:val="28"/>
        </w:numPr>
        <w:spacing w:after="120" w:line="240" w:lineRule="auto"/>
        <w:ind w:left="142" w:hanging="284"/>
        <w:contextualSpacing w:val="0"/>
        <w:jc w:val="both"/>
        <w:rPr>
          <w:rFonts w:cstheme="minorHAnsi"/>
          <w:shd w:val="clear" w:color="auto" w:fill="FFFFFF"/>
        </w:rPr>
      </w:pPr>
      <w:r w:rsidRPr="00942199">
        <w:rPr>
          <w:rFonts w:cstheme="minorHAnsi"/>
          <w:shd w:val="clear" w:color="auto" w:fill="FFFFFF"/>
        </w:rPr>
        <w:t>Kanuni yükümlülüğün yerine getirilmesi amacıyla yetkili resmi kurum ve kuruluşlar ile kanunen yetkilendirilmiş özel kişilere,</w:t>
      </w:r>
    </w:p>
    <w:p w:rsidR="00DA059E" w:rsidRPr="00942199" w:rsidRDefault="00DA059E" w:rsidP="000125EF">
      <w:pPr>
        <w:pStyle w:val="ListeParagraf"/>
        <w:numPr>
          <w:ilvl w:val="0"/>
          <w:numId w:val="28"/>
        </w:numPr>
        <w:spacing w:after="120" w:line="240" w:lineRule="auto"/>
        <w:ind w:left="142" w:hanging="284"/>
        <w:contextualSpacing w:val="0"/>
        <w:jc w:val="both"/>
        <w:rPr>
          <w:rFonts w:cstheme="minorHAnsi"/>
          <w:shd w:val="clear" w:color="auto" w:fill="FFFFFF"/>
        </w:rPr>
      </w:pPr>
      <w:r w:rsidRPr="00942199">
        <w:rPr>
          <w:rFonts w:cstheme="minorHAnsi"/>
          <w:shd w:val="clear" w:color="auto" w:fill="FFFFFF"/>
        </w:rPr>
        <w:lastRenderedPageBreak/>
        <w:t>Yargısal süreçlerin yürütülebilmesi veya takibinin sağlanması amacıyla ilgili yargı makamlarına</w:t>
      </w:r>
      <w:r w:rsidR="000C7E4F" w:rsidRPr="00942199">
        <w:rPr>
          <w:rFonts w:cstheme="minorHAnsi"/>
          <w:shd w:val="clear" w:color="auto" w:fill="FFFFFF"/>
        </w:rPr>
        <w:t xml:space="preserve"> ve danışmanlık aldığımız avukatlara</w:t>
      </w:r>
    </w:p>
    <w:p w:rsidR="00DA059E" w:rsidRPr="00942199" w:rsidRDefault="00DA059E" w:rsidP="000C7E4F">
      <w:pPr>
        <w:spacing w:after="120" w:line="240" w:lineRule="auto"/>
        <w:ind w:left="-426"/>
        <w:jc w:val="both"/>
        <w:rPr>
          <w:rFonts w:cstheme="minorHAnsi"/>
          <w:shd w:val="clear" w:color="auto" w:fill="FFFFFF"/>
        </w:rPr>
      </w:pPr>
      <w:r w:rsidRPr="00942199">
        <w:rPr>
          <w:rFonts w:cstheme="minorHAnsi"/>
          <w:shd w:val="clear" w:color="auto" w:fill="FFFFFF"/>
        </w:rPr>
        <w:t xml:space="preserve">aktarılabilecektir. </w:t>
      </w:r>
    </w:p>
    <w:p w:rsidR="00B3463F" w:rsidRPr="00942199" w:rsidRDefault="00DA059E" w:rsidP="000C7E4F">
      <w:pPr>
        <w:spacing w:after="0" w:line="276" w:lineRule="atLeast"/>
        <w:ind w:left="-426"/>
        <w:jc w:val="both"/>
        <w:rPr>
          <w:rFonts w:cstheme="minorHAnsi"/>
          <w:color w:val="000000" w:themeColor="text1"/>
          <w:shd w:val="clear" w:color="auto" w:fill="FFFFFF"/>
        </w:rPr>
      </w:pPr>
      <w:r w:rsidRPr="00942199">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bookmarkEnd w:id="1"/>
    <w:p w:rsidR="00B3463F" w:rsidRPr="00942199" w:rsidRDefault="00B3463F" w:rsidP="000C7E4F">
      <w:pPr>
        <w:spacing w:after="0" w:line="276" w:lineRule="atLeast"/>
        <w:ind w:left="-426"/>
        <w:jc w:val="both"/>
        <w:rPr>
          <w:rFonts w:cstheme="minorHAnsi"/>
          <w:color w:val="000000" w:themeColor="text1"/>
          <w:shd w:val="clear" w:color="auto" w:fill="FFFFFF"/>
        </w:rPr>
      </w:pPr>
    </w:p>
    <w:bookmarkEnd w:id="2"/>
    <w:p w:rsidR="002B35B7" w:rsidRPr="00942199" w:rsidRDefault="000E6077" w:rsidP="000C7E4F">
      <w:pPr>
        <w:spacing w:after="0" w:line="276" w:lineRule="atLeast"/>
        <w:ind w:left="-426"/>
        <w:jc w:val="both"/>
        <w:rPr>
          <w:rStyle w:val="Gl"/>
          <w:rFonts w:cstheme="minorHAnsi"/>
          <w:shd w:val="clear" w:color="auto" w:fill="FFFFFF"/>
        </w:rPr>
      </w:pPr>
      <w:r w:rsidRPr="00942199">
        <w:rPr>
          <w:rFonts w:cstheme="minorHAnsi"/>
          <w:b/>
          <w:bCs/>
          <w:color w:val="000000" w:themeColor="text1"/>
          <w:shd w:val="clear" w:color="auto" w:fill="FFFFFF"/>
        </w:rPr>
        <w:t xml:space="preserve">4- </w:t>
      </w:r>
      <w:r w:rsidR="00DA357F" w:rsidRPr="00942199">
        <w:rPr>
          <w:rStyle w:val="Gl"/>
          <w:rFonts w:cstheme="minorHAnsi"/>
          <w:shd w:val="clear" w:color="auto" w:fill="FFFFFF"/>
        </w:rPr>
        <w:t>Kişisel Verilerin Elde Edilme Yöntemleri</w:t>
      </w:r>
    </w:p>
    <w:p w:rsidR="000C7E4F" w:rsidRPr="00942199" w:rsidRDefault="000C7E4F" w:rsidP="000C7E4F">
      <w:pPr>
        <w:spacing w:after="0" w:line="276" w:lineRule="atLeast"/>
        <w:ind w:left="-426"/>
        <w:jc w:val="both"/>
        <w:rPr>
          <w:rStyle w:val="Gl"/>
          <w:rFonts w:cstheme="minorHAnsi"/>
          <w:shd w:val="clear" w:color="auto" w:fill="FFFFFF"/>
        </w:rPr>
      </w:pPr>
    </w:p>
    <w:p w:rsidR="00C60698" w:rsidRPr="00942199" w:rsidRDefault="00C60698" w:rsidP="000C7E4F">
      <w:pPr>
        <w:spacing w:after="0"/>
        <w:ind w:left="-426"/>
        <w:jc w:val="both"/>
        <w:rPr>
          <w:rFonts w:cstheme="minorHAnsi"/>
        </w:rPr>
      </w:pPr>
      <w:bookmarkStart w:id="3" w:name="_Hlk42382722"/>
      <w:bookmarkStart w:id="4" w:name="_Hlk42184937"/>
      <w:r w:rsidRPr="00942199">
        <w:rPr>
          <w:rFonts w:cstheme="minorHAnsi"/>
        </w:rPr>
        <w:t>Kişisel verileriniz</w:t>
      </w:r>
      <w:r w:rsidR="00B3463F" w:rsidRPr="00942199">
        <w:rPr>
          <w:rFonts w:cstheme="minorHAnsi"/>
        </w:rPr>
        <w:t xml:space="preserve"> </w:t>
      </w:r>
      <w:r w:rsidR="00C51796" w:rsidRPr="00942199">
        <w:rPr>
          <w:rFonts w:cstheme="minorHAnsi"/>
        </w:rPr>
        <w:t xml:space="preserve">kayıt dondurma başvuru talebinizin sunulması, </w:t>
      </w:r>
      <w:r w:rsidR="00B3463F" w:rsidRPr="00942199">
        <w:rPr>
          <w:rFonts w:cstheme="minorHAnsi"/>
        </w:rPr>
        <w:t>form doldurulması, evrak sunulması</w:t>
      </w:r>
      <w:r w:rsidRPr="00942199">
        <w:rPr>
          <w:rFonts w:cstheme="minorHAnsi"/>
        </w:rPr>
        <w:t xml:space="preserve"> </w:t>
      </w:r>
      <w:r w:rsidR="00B3463F" w:rsidRPr="00942199">
        <w:rPr>
          <w:rFonts w:cstheme="minorHAnsi"/>
        </w:rPr>
        <w:t xml:space="preserve">vb. gibi otomatik olmayan yöntemler </w:t>
      </w:r>
      <w:r w:rsidR="00A31E44" w:rsidRPr="00942199">
        <w:rPr>
          <w:rFonts w:cstheme="minorHAnsi"/>
        </w:rPr>
        <w:t xml:space="preserve">işle öğrenci bilgi sistemi üzerinden başvuru yapılması suretiyle </w:t>
      </w:r>
      <w:r w:rsidRPr="00942199">
        <w:rPr>
          <w:rFonts w:cstheme="minorHAnsi"/>
        </w:rPr>
        <w:t>toplanabilir</w:t>
      </w:r>
      <w:bookmarkEnd w:id="3"/>
      <w:r w:rsidRPr="00942199">
        <w:rPr>
          <w:rFonts w:cstheme="minorHAnsi"/>
        </w:rPr>
        <w:t>.</w:t>
      </w:r>
      <w:r w:rsidR="00B3463F" w:rsidRPr="00942199">
        <w:rPr>
          <w:rFonts w:cstheme="minorHAnsi"/>
        </w:rPr>
        <w:t xml:space="preserve"> </w:t>
      </w:r>
    </w:p>
    <w:p w:rsidR="00F77C9C" w:rsidRPr="00942199" w:rsidRDefault="00F77C9C" w:rsidP="000C7E4F">
      <w:pPr>
        <w:spacing w:after="0"/>
        <w:ind w:left="-426"/>
        <w:jc w:val="both"/>
        <w:rPr>
          <w:rFonts w:cstheme="minorHAnsi"/>
        </w:rPr>
      </w:pPr>
    </w:p>
    <w:bookmarkEnd w:id="4"/>
    <w:p w:rsidR="00DA357F" w:rsidRPr="00942199" w:rsidRDefault="00C1343F" w:rsidP="000C7E4F">
      <w:pPr>
        <w:ind w:left="-426"/>
        <w:jc w:val="both"/>
        <w:rPr>
          <w:rFonts w:cstheme="minorHAnsi"/>
          <w:shd w:val="clear" w:color="auto" w:fill="FFFFFF"/>
        </w:rPr>
      </w:pPr>
      <w:r w:rsidRPr="00942199">
        <w:rPr>
          <w:rFonts w:cstheme="minorHAnsi"/>
          <w:b/>
          <w:shd w:val="clear" w:color="auto" w:fill="FFFFFF"/>
        </w:rPr>
        <w:t>5-</w:t>
      </w:r>
      <w:r w:rsidR="006F7FD1" w:rsidRPr="00942199">
        <w:rPr>
          <w:rFonts w:cstheme="minorHAnsi"/>
          <w:b/>
          <w:shd w:val="clear" w:color="auto" w:fill="FFFFFF"/>
        </w:rPr>
        <w:t xml:space="preserve"> </w:t>
      </w:r>
      <w:r w:rsidR="00DA357F" w:rsidRPr="00942199">
        <w:rPr>
          <w:rFonts w:cstheme="minorHAnsi"/>
          <w:b/>
          <w:shd w:val="clear" w:color="auto" w:fill="FFFFFF"/>
        </w:rPr>
        <w:t>İlgili Kişi Olarak KVK Kanunu’nun 11. Maddesinde Sayılan Haklarınız Nelerdir?</w:t>
      </w:r>
    </w:p>
    <w:p w:rsidR="00DA357F" w:rsidRPr="00942199" w:rsidRDefault="00DA357F" w:rsidP="000C7E4F">
      <w:pPr>
        <w:spacing w:after="120" w:line="240" w:lineRule="auto"/>
        <w:ind w:left="-426"/>
        <w:jc w:val="both"/>
        <w:rPr>
          <w:rFonts w:cstheme="minorHAnsi"/>
          <w:shd w:val="clear" w:color="auto" w:fill="FFFFFF"/>
        </w:rPr>
      </w:pPr>
      <w:r w:rsidRPr="00942199">
        <w:rPr>
          <w:rFonts w:cstheme="minorHAnsi"/>
          <w:shd w:val="clear" w:color="auto" w:fill="FFFFFF"/>
        </w:rPr>
        <w:t>Kişisel verisi işlenen gerçek kişilerin KVK Kanunu’nun 11. maddesi uyarınca sahip olduğu haklar aşağıdaki gibidir;</w:t>
      </w:r>
    </w:p>
    <w:p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 işlenip işlenmediğini öğrenme,</w:t>
      </w:r>
    </w:p>
    <w:p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 işlenmişse buna ilişkin bilgi talep etme,</w:t>
      </w:r>
    </w:p>
    <w:p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işlenme amacını ve bunların amacına uygun kullanılıp kullanılmadığını öğrenme,</w:t>
      </w:r>
    </w:p>
    <w:p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Yurt içinde veya yurt dışında kişisel verilerin aktarılıp aktarılmadığı öğrenme ve aktarılıyor ise aktarıldığı üçüncü kişileri bilme,</w:t>
      </w:r>
    </w:p>
    <w:p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eksik veya yanlış işlenmiş olması hâlinde bunların düzeltilmesini isteme ve bu kapsamda yapılan işlemin kişisel verilerin aktarıldığı üçüncü kişilere bildirilmesini isteme,</w:t>
      </w:r>
    </w:p>
    <w:p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İşlenen verilerin münhasıran otomatik sistemler vasıtasıyla analiz edilmesi suretiyle kişinin kendisi aleyhine bir sonucun ortaya çıkmasına itiraz etme,</w:t>
      </w:r>
    </w:p>
    <w:p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kanuna aykırı olarak işlenmesi sebebiyle zarara uğraması hâlinde zararın giderilmesini talep etme.</w:t>
      </w:r>
    </w:p>
    <w:p w:rsidR="000125EF" w:rsidRPr="00942199" w:rsidRDefault="00E75C8F" w:rsidP="000125EF">
      <w:pPr>
        <w:ind w:left="-426"/>
        <w:jc w:val="both"/>
        <w:rPr>
          <w:rFonts w:cs="Calibri"/>
          <w:shd w:val="clear" w:color="auto" w:fill="FFFFFF"/>
        </w:rPr>
      </w:pPr>
      <w:bookmarkStart w:id="5" w:name="_Hlk42387586"/>
      <w:bookmarkStart w:id="6" w:name="_Hlk42184974"/>
      <w:r w:rsidRPr="00942199">
        <w:rPr>
          <w:rFonts w:cstheme="minorHAnsi"/>
          <w:shd w:val="clear" w:color="auto" w:fill="FFFFFF"/>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hyperlink r:id="rId8" w:history="1">
        <w:r w:rsidRPr="00942199">
          <w:rPr>
            <w:rStyle w:val="Kpr"/>
            <w:rFonts w:cstheme="minorHAnsi"/>
          </w:rPr>
          <w:t>www.ogu.edu.tr</w:t>
        </w:r>
      </w:hyperlink>
      <w:r w:rsidRPr="00942199">
        <w:rPr>
          <w:rFonts w:cstheme="minorHAnsi"/>
          <w:b/>
          <w:bCs/>
          <w:shd w:val="clear" w:color="auto" w:fill="FFFFFF"/>
        </w:rPr>
        <w:t xml:space="preserve"> </w:t>
      </w:r>
      <w:r w:rsidRPr="00942199">
        <w:rPr>
          <w:rFonts w:cstheme="minorHAnsi"/>
          <w:shd w:val="clear" w:color="auto" w:fill="FFFFFF"/>
        </w:rPr>
        <w:t xml:space="preserve">internet adresinde yer alan Veri İlgilisi Başvuru Formunu doldurarak, formun imzalı bir nüshasını </w:t>
      </w:r>
      <w:r w:rsidRPr="00942199">
        <w:rPr>
          <w:rFonts w:cstheme="minorHAnsi"/>
          <w:b/>
          <w:bCs/>
          <w:shd w:val="clear" w:color="auto" w:fill="FFFFFF"/>
        </w:rPr>
        <w:t>‘</w:t>
      </w:r>
      <w:r w:rsidRPr="00942199">
        <w:rPr>
          <w:rFonts w:cstheme="minorHAnsi"/>
          <w:b/>
          <w:bCs/>
        </w:rPr>
        <w:t>Eskişehir Osmangazi Üniversitesi</w:t>
      </w:r>
      <w:r w:rsidRPr="00942199">
        <w:rPr>
          <w:rFonts w:eastAsiaTheme="minorEastAsia" w:cstheme="minorHAnsi"/>
          <w:b/>
          <w:bCs/>
        </w:rPr>
        <w:t xml:space="preserve">, </w:t>
      </w:r>
      <w:r w:rsidRPr="00942199">
        <w:rPr>
          <w:rFonts w:cstheme="minorHAnsi"/>
          <w:b/>
          <w:bCs/>
          <w:shd w:val="clear" w:color="auto" w:fill="FFFFFF"/>
        </w:rPr>
        <w:t>Meşelik Kampüsü Büyükdere Mah.Prof. Dr. Nabi AVCI Bulvarı No:4</w:t>
      </w:r>
      <w:r w:rsidRPr="00942199">
        <w:rPr>
          <w:rFonts w:cstheme="minorHAnsi"/>
          <w:b/>
          <w:bCs/>
        </w:rPr>
        <w:t xml:space="preserve"> </w:t>
      </w:r>
      <w:r w:rsidRPr="00942199">
        <w:rPr>
          <w:rFonts w:cstheme="minorHAnsi"/>
          <w:b/>
          <w:bCs/>
          <w:shd w:val="clear" w:color="auto" w:fill="FFFFFF"/>
        </w:rPr>
        <w:t>Posta Kodu: 26040</w:t>
      </w:r>
      <w:r w:rsidRPr="00942199">
        <w:rPr>
          <w:rFonts w:cstheme="minorHAnsi"/>
          <w:b/>
          <w:bCs/>
        </w:rPr>
        <w:t xml:space="preserve"> </w:t>
      </w:r>
      <w:r w:rsidRPr="00942199">
        <w:rPr>
          <w:rFonts w:cstheme="minorHAnsi"/>
          <w:b/>
          <w:bCs/>
          <w:shd w:val="clear" w:color="auto" w:fill="FFFFFF"/>
        </w:rPr>
        <w:t>Odunpazarı - ESKİŞEHİR</w:t>
      </w:r>
      <w:r w:rsidRPr="00942199">
        <w:rPr>
          <w:rFonts w:cstheme="minorHAnsi"/>
          <w:b/>
          <w:bCs/>
        </w:rPr>
        <w:t>’</w:t>
      </w:r>
      <w:r w:rsidRPr="00942199">
        <w:rPr>
          <w:rFonts w:cstheme="minorHAnsi"/>
        </w:rPr>
        <w:t xml:space="preserve"> </w:t>
      </w:r>
      <w:r w:rsidRPr="00942199">
        <w:rPr>
          <w:rFonts w:cstheme="minorHAnsi"/>
          <w:shd w:val="clear" w:color="auto" w:fill="FFFFFF"/>
        </w:rPr>
        <w:t xml:space="preserve">adresine kimliğinizi tespit edici belgelerle bizzat elden iletebilir, noter kanalıyla ya da </w:t>
      </w:r>
      <w:hyperlink r:id="rId9" w:history="1">
        <w:r w:rsidRPr="00942199">
          <w:rPr>
            <w:rStyle w:val="Kpr"/>
            <w:rFonts w:cstheme="minorHAnsi"/>
            <w:shd w:val="clear" w:color="auto" w:fill="FFFFFF"/>
          </w:rPr>
          <w:t>kvkk@ogu.edu.tr</w:t>
        </w:r>
      </w:hyperlink>
      <w:r w:rsidRPr="00942199">
        <w:rPr>
          <w:rFonts w:cstheme="minorHAnsi"/>
        </w:rPr>
        <w:t xml:space="preserve"> e-posta adresine elektronik posta yoluyla</w:t>
      </w:r>
      <w:r w:rsidRPr="00942199">
        <w:rPr>
          <w:rFonts w:cstheme="minorHAnsi"/>
          <w:shd w:val="clear" w:color="auto" w:fill="FFFFFF"/>
        </w:rPr>
        <w:t xml:space="preserve"> veya KVK Kanunu’nda belirtilen diğer yöntemlerle gönderebilir veya ilgili formu </w:t>
      </w:r>
      <w:hyperlink r:id="rId10" w:history="1">
        <w:r w:rsidRPr="00942199">
          <w:rPr>
            <w:rStyle w:val="Kpr"/>
            <w:rFonts w:cstheme="minorHAnsi"/>
          </w:rPr>
          <w:t>eskosmangaziuni@hs03.kep.tr</w:t>
        </w:r>
      </w:hyperlink>
      <w:r w:rsidRPr="00942199">
        <w:rPr>
          <w:rFonts w:cstheme="minorHAnsi"/>
        </w:rPr>
        <w:t xml:space="preserve"> </w:t>
      </w:r>
      <w:r w:rsidRPr="00942199">
        <w:rPr>
          <w:rFonts w:cstheme="minorHAnsi"/>
          <w:shd w:val="clear" w:color="auto" w:fill="FFFFFF"/>
        </w:rPr>
        <w:t>adresine güvenli elektronik imzalı olarak iletebilirsiniz.</w:t>
      </w:r>
      <w:bookmarkEnd w:id="5"/>
      <w:r w:rsidRPr="00942199">
        <w:rPr>
          <w:rFonts w:cstheme="minorHAnsi"/>
        </w:rPr>
        <w:t xml:space="preserve"> </w:t>
      </w:r>
      <w:r w:rsidR="000125EF" w:rsidRPr="00942199">
        <w:rPr>
          <w:rFonts w:cs="Calibri"/>
          <w:shd w:val="clear" w:color="auto" w:fill="FFFFFF"/>
        </w:rPr>
        <w:t xml:space="preserve">Başvuru yolu, yöntemleri ve başvurunun içeriği ile ilgili olarak daha fazla bilgi almak için </w:t>
      </w:r>
      <w:hyperlink r:id="rId11" w:history="1">
        <w:r w:rsidR="000125EF" w:rsidRPr="00942199">
          <w:rPr>
            <w:rStyle w:val="Kpr"/>
            <w:rFonts w:cs="Calibri"/>
            <w:shd w:val="clear" w:color="auto" w:fill="FFFFFF"/>
          </w:rPr>
          <w:t>www.ogu.edu.tr</w:t>
        </w:r>
      </w:hyperlink>
      <w:r w:rsidR="000125EF" w:rsidRPr="00942199">
        <w:rPr>
          <w:rFonts w:cs="Calibri"/>
          <w:shd w:val="clear" w:color="auto" w:fill="FFFFFF"/>
        </w:rPr>
        <w:t xml:space="preserve"> internet adresimizde yer alan ‘’KVK Mevzuat Uyarınca İlgili Kişinin Haklarının Kullandırılması’’ metnini inceleyebilirsiniz.</w:t>
      </w:r>
    </w:p>
    <w:p w:rsidR="00E75C8F" w:rsidRPr="00942199" w:rsidRDefault="00E75C8F" w:rsidP="000125EF">
      <w:pPr>
        <w:ind w:left="-426"/>
        <w:jc w:val="both"/>
        <w:rPr>
          <w:rFonts w:cstheme="minorHAnsi"/>
        </w:rPr>
      </w:pPr>
      <w:r w:rsidRPr="00942199">
        <w:rPr>
          <w:rFonts w:cstheme="minorHAnsi"/>
        </w:rPr>
        <w:t xml:space="preserve">KVK Kanunu kapsamında </w:t>
      </w:r>
      <w:r w:rsidRPr="00942199">
        <w:rPr>
          <w:rFonts w:cstheme="minorHAnsi"/>
          <w:b/>
          <w:bCs/>
        </w:rPr>
        <w:t>“Veri Sorumlusu”</w:t>
      </w:r>
      <w:r w:rsidRPr="00942199">
        <w:rPr>
          <w:rFonts w:cstheme="minorHAnsi"/>
        </w:rPr>
        <w:t xml:space="preserve"> sıfatıyla bildiririz.</w:t>
      </w:r>
    </w:p>
    <w:p w:rsidR="00E75C8F" w:rsidRPr="00942199" w:rsidRDefault="00E75C8F" w:rsidP="00E75C8F">
      <w:pPr>
        <w:spacing w:after="120" w:line="240" w:lineRule="auto"/>
        <w:ind w:left="-426"/>
        <w:jc w:val="both"/>
        <w:rPr>
          <w:rFonts w:cstheme="minorHAnsi"/>
        </w:rPr>
      </w:pPr>
      <w:r w:rsidRPr="00942199">
        <w:rPr>
          <w:rFonts w:cstheme="minorHAnsi"/>
        </w:rPr>
        <w:t>Saygılarımızla,</w:t>
      </w:r>
    </w:p>
    <w:p w:rsidR="00E75C8F" w:rsidRPr="00942199" w:rsidRDefault="00E75C8F" w:rsidP="00E75C8F">
      <w:pPr>
        <w:pStyle w:val="DzMetin"/>
        <w:ind w:left="-426"/>
        <w:rPr>
          <w:rFonts w:asciiTheme="minorHAnsi" w:hAnsiTheme="minorHAnsi" w:cstheme="minorHAnsi"/>
          <w:b/>
          <w:bCs/>
        </w:rPr>
      </w:pPr>
      <w:r w:rsidRPr="00942199">
        <w:rPr>
          <w:rFonts w:asciiTheme="minorHAnsi" w:hAnsiTheme="minorHAnsi" w:cstheme="minorHAnsi"/>
          <w:b/>
          <w:bCs/>
        </w:rPr>
        <w:t>Eskişehir Osmangazi Üniversitesi</w:t>
      </w:r>
    </w:p>
    <w:p w:rsidR="00E75C8F" w:rsidRPr="00942199" w:rsidRDefault="00E75C8F" w:rsidP="00E75C8F">
      <w:pPr>
        <w:pStyle w:val="DzMetin"/>
        <w:ind w:left="-426"/>
        <w:rPr>
          <w:rFonts w:asciiTheme="minorHAnsi" w:hAnsiTheme="minorHAnsi" w:cstheme="minorHAnsi"/>
          <w:lang w:val="en-US"/>
        </w:rPr>
      </w:pPr>
    </w:p>
    <w:p w:rsidR="00E75C8F" w:rsidRPr="00942199" w:rsidRDefault="00E75C8F" w:rsidP="00E75C8F">
      <w:pPr>
        <w:ind w:left="-426"/>
        <w:rPr>
          <w:rFonts w:cstheme="minorHAnsi"/>
          <w:shd w:val="clear" w:color="auto" w:fill="FFFFFF"/>
        </w:rPr>
      </w:pPr>
      <w:r w:rsidRPr="00942199">
        <w:rPr>
          <w:rFonts w:cstheme="minorHAnsi"/>
          <w:shd w:val="clear" w:color="auto" w:fill="FFFFFF"/>
        </w:rPr>
        <w:t>Adres: Meşelik Kampüsü Büyükdere Mah.Prof. Dr. Nabi AVCI Bulvarı No:4</w:t>
      </w:r>
      <w:r w:rsidRPr="00942199">
        <w:rPr>
          <w:rFonts w:cstheme="minorHAnsi"/>
        </w:rPr>
        <w:t xml:space="preserve"> </w:t>
      </w:r>
      <w:r w:rsidRPr="00942199">
        <w:rPr>
          <w:rFonts w:cstheme="minorHAnsi"/>
          <w:shd w:val="clear" w:color="auto" w:fill="FFFFFF"/>
        </w:rPr>
        <w:t>Posta Kodu: 26040</w:t>
      </w:r>
      <w:r w:rsidRPr="00942199">
        <w:rPr>
          <w:rFonts w:cstheme="minorHAnsi"/>
        </w:rPr>
        <w:t xml:space="preserve"> </w:t>
      </w:r>
      <w:r w:rsidRPr="00942199">
        <w:rPr>
          <w:rFonts w:cstheme="minorHAnsi"/>
          <w:shd w:val="clear" w:color="auto" w:fill="FFFFFF"/>
        </w:rPr>
        <w:t>Odunpazarı/ Eskişehir</w:t>
      </w:r>
    </w:p>
    <w:p w:rsidR="00E75C8F" w:rsidRPr="00942199" w:rsidRDefault="00E75C8F" w:rsidP="00E75C8F">
      <w:pPr>
        <w:ind w:left="-426"/>
        <w:rPr>
          <w:rFonts w:eastAsia="Times New Roman" w:cstheme="minorHAnsi"/>
          <w:color w:val="111111"/>
          <w:lang w:eastAsia="tr-TR"/>
        </w:rPr>
      </w:pPr>
      <w:r w:rsidRPr="00942199">
        <w:rPr>
          <w:rFonts w:cstheme="minorHAnsi"/>
          <w:shd w:val="clear" w:color="auto" w:fill="FFFFFF"/>
        </w:rPr>
        <w:t xml:space="preserve">Tel: </w:t>
      </w:r>
      <w:r w:rsidRPr="00942199">
        <w:rPr>
          <w:rFonts w:eastAsia="Times New Roman" w:cstheme="minorHAnsi"/>
          <w:color w:val="111111"/>
          <w:lang w:eastAsia="tr-TR"/>
        </w:rPr>
        <w:t>+90 222 239 37 50</w:t>
      </w:r>
    </w:p>
    <w:p w:rsidR="00E75C8F" w:rsidRPr="00942199" w:rsidRDefault="00E75C8F" w:rsidP="00E75C8F">
      <w:pPr>
        <w:ind w:left="-426"/>
        <w:rPr>
          <w:rFonts w:cstheme="minorHAnsi"/>
          <w:lang w:val="en-US"/>
        </w:rPr>
      </w:pPr>
      <w:r w:rsidRPr="00942199">
        <w:rPr>
          <w:rFonts w:cstheme="minorHAnsi"/>
          <w:shd w:val="clear" w:color="auto" w:fill="FFFFFF"/>
        </w:rPr>
        <w:lastRenderedPageBreak/>
        <w:t xml:space="preserve">Faks: </w:t>
      </w:r>
      <w:r w:rsidRPr="00942199">
        <w:rPr>
          <w:rFonts w:cstheme="minorHAnsi"/>
        </w:rPr>
        <w:t>+</w:t>
      </w:r>
      <w:r w:rsidRPr="00942199">
        <w:rPr>
          <w:rFonts w:cstheme="minorHAnsi"/>
          <w:color w:val="111111"/>
        </w:rPr>
        <w:t>90  222 229 14 18</w:t>
      </w:r>
    </w:p>
    <w:p w:rsidR="00E75C8F" w:rsidRPr="00942199" w:rsidRDefault="00E75C8F" w:rsidP="00E75C8F">
      <w:pPr>
        <w:ind w:left="-426"/>
        <w:rPr>
          <w:rFonts w:cstheme="minorHAnsi"/>
          <w:color w:val="111111"/>
        </w:rPr>
      </w:pPr>
      <w:r w:rsidRPr="00942199">
        <w:rPr>
          <w:rFonts w:cstheme="minorHAnsi"/>
          <w:shd w:val="clear" w:color="auto" w:fill="FFFFFF"/>
        </w:rPr>
        <w:t xml:space="preserve">E-Posta: </w:t>
      </w:r>
      <w:hyperlink r:id="rId12" w:history="1">
        <w:r w:rsidRPr="00942199">
          <w:rPr>
            <w:rStyle w:val="Kpr"/>
            <w:rFonts w:cstheme="minorHAnsi"/>
            <w:shd w:val="clear" w:color="auto" w:fill="FFFFFF"/>
          </w:rPr>
          <w:t>kvkk@ogu.edu.tr</w:t>
        </w:r>
      </w:hyperlink>
      <w:r w:rsidRPr="00942199">
        <w:rPr>
          <w:rFonts w:cstheme="minorHAnsi"/>
          <w:shd w:val="clear" w:color="auto" w:fill="FFFFFF"/>
        </w:rPr>
        <w:t xml:space="preserve"> </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9922"/>
      </w:tblGrid>
      <w:tr w:rsidR="000C7E4F" w:rsidRPr="00942199" w:rsidTr="006F7FD1">
        <w:trPr>
          <w:trHeight w:val="792"/>
        </w:trPr>
        <w:tc>
          <w:tcPr>
            <w:tcW w:w="852" w:type="dxa"/>
            <w:shd w:val="clear" w:color="auto" w:fill="auto"/>
            <w:vAlign w:val="center"/>
          </w:tcPr>
          <w:p w:rsidR="000C7E4F" w:rsidRPr="00942199" w:rsidRDefault="00DA059E" w:rsidP="00E512B1">
            <w:pPr>
              <w:spacing w:after="120" w:line="240" w:lineRule="auto"/>
              <w:ind w:right="64"/>
              <w:jc w:val="both"/>
              <w:rPr>
                <w:rFonts w:eastAsia="Arial" w:cstheme="minorHAnsi"/>
              </w:rPr>
            </w:pPr>
            <w:r w:rsidRPr="00942199">
              <w:rPr>
                <w:rFonts w:cstheme="minorHAnsi"/>
                <w:b/>
                <w:bCs/>
              </w:rPr>
              <w:t xml:space="preserve"> </w:t>
            </w:r>
            <w:bookmarkEnd w:id="6"/>
            <w:r w:rsidR="000C7E4F" w:rsidRPr="00942199">
              <w:rPr>
                <w:rFonts w:cstheme="minorHAnsi"/>
              </w:rPr>
              <w:br/>
            </w:r>
            <w:r w:rsidR="000C7E4F" w:rsidRPr="00942199">
              <w:rPr>
                <w:rFonts w:eastAsia="Times New Roman" w:cstheme="minorHAnsi"/>
                <w:lang w:val="en-US"/>
              </w:rPr>
              <w:t xml:space="preserve"> </w:t>
            </w:r>
            <w:r w:rsidR="0080082A" w:rsidRPr="00942199">
              <w:rPr>
                <w:rFonts w:eastAsia="Times New Roman" w:cstheme="minorHAnsi"/>
                <w:lang w:val="en-US"/>
              </w:rPr>
              <w:fldChar w:fldCharType="begin">
                <w:ffData>
                  <w:name w:val="Check413"/>
                  <w:enabled/>
                  <w:calcOnExit w:val="0"/>
                  <w:checkBox>
                    <w:sizeAuto/>
                    <w:default w:val="0"/>
                    <w:checked w:val="0"/>
                  </w:checkBox>
                </w:ffData>
              </w:fldChar>
            </w:r>
            <w:r w:rsidR="000C7E4F" w:rsidRPr="00942199">
              <w:rPr>
                <w:rFonts w:eastAsia="Times New Roman" w:cstheme="minorHAnsi"/>
                <w:lang w:val="en-US"/>
              </w:rPr>
              <w:instrText xml:space="preserve"> FORMCHECKBOX </w:instrText>
            </w:r>
            <w:r w:rsidR="0080082A">
              <w:rPr>
                <w:rFonts w:eastAsia="Times New Roman" w:cstheme="minorHAnsi"/>
                <w:lang w:val="en-US"/>
              </w:rPr>
            </w:r>
            <w:r w:rsidR="0080082A">
              <w:rPr>
                <w:rFonts w:eastAsia="Times New Roman" w:cstheme="minorHAnsi"/>
                <w:lang w:val="en-US"/>
              </w:rPr>
              <w:fldChar w:fldCharType="separate"/>
            </w:r>
            <w:r w:rsidR="0080082A" w:rsidRPr="00942199">
              <w:rPr>
                <w:rFonts w:eastAsia="Times New Roman" w:cstheme="minorHAnsi"/>
                <w:lang w:val="en-US"/>
              </w:rPr>
              <w:fldChar w:fldCharType="end"/>
            </w:r>
          </w:p>
        </w:tc>
        <w:tc>
          <w:tcPr>
            <w:tcW w:w="9922" w:type="dxa"/>
            <w:vAlign w:val="center"/>
          </w:tcPr>
          <w:p w:rsidR="000C7E4F" w:rsidRPr="00942199" w:rsidRDefault="000C7E4F" w:rsidP="00E512B1">
            <w:pPr>
              <w:spacing w:after="120" w:line="240" w:lineRule="auto"/>
              <w:ind w:right="64"/>
              <w:jc w:val="both"/>
              <w:rPr>
                <w:rFonts w:eastAsia="Times New Roman" w:cstheme="minorHAnsi"/>
                <w:lang w:val="en-US"/>
              </w:rPr>
            </w:pPr>
            <w:r w:rsidRPr="00942199">
              <w:rPr>
                <w:rFonts w:cstheme="minorHAnsi"/>
              </w:rPr>
              <w:t xml:space="preserve">6698 Sayılı Kişisel Verilerin Korunması Mevzuatı Uyarınca </w:t>
            </w:r>
            <w:r w:rsidR="00C51796" w:rsidRPr="00942199">
              <w:rPr>
                <w:rFonts w:cstheme="minorHAnsi"/>
              </w:rPr>
              <w:t>Kayıt Dondurma</w:t>
            </w:r>
            <w:r w:rsidR="00344106" w:rsidRPr="00942199">
              <w:rPr>
                <w:rFonts w:cstheme="minorHAnsi"/>
              </w:rPr>
              <w:t xml:space="preserve"> </w:t>
            </w:r>
            <w:r w:rsidR="00D21B4D" w:rsidRPr="00942199">
              <w:rPr>
                <w:rFonts w:cstheme="minorHAnsi"/>
              </w:rPr>
              <w:t xml:space="preserve">Başvuru </w:t>
            </w:r>
            <w:r w:rsidR="00344106" w:rsidRPr="00942199">
              <w:rPr>
                <w:rFonts w:cstheme="minorHAnsi"/>
              </w:rPr>
              <w:t>Süreci</w:t>
            </w:r>
            <w:r w:rsidR="00C51796" w:rsidRPr="00942199">
              <w:rPr>
                <w:rFonts w:cstheme="minorHAnsi"/>
              </w:rPr>
              <w:t xml:space="preserve"> </w:t>
            </w:r>
            <w:r w:rsidR="0023733A" w:rsidRPr="00942199">
              <w:rPr>
                <w:rFonts w:cstheme="minorHAnsi"/>
              </w:rPr>
              <w:t xml:space="preserve">Öğrenci </w:t>
            </w:r>
            <w:r w:rsidRPr="00942199">
              <w:rPr>
                <w:rFonts w:cstheme="minorHAnsi"/>
              </w:rPr>
              <w:t>Aydınlatma Metnini Okudum ve Anladım.</w:t>
            </w:r>
          </w:p>
        </w:tc>
      </w:tr>
    </w:tbl>
    <w:p w:rsidR="000C7E4F" w:rsidRPr="00942199" w:rsidRDefault="000C7E4F" w:rsidP="000C7E4F">
      <w:pPr>
        <w:spacing w:after="120" w:line="240" w:lineRule="auto"/>
        <w:jc w:val="both"/>
        <w:rPr>
          <w:rFonts w:eastAsia="Times New Roman" w:cstheme="minorHAnsi"/>
          <w:i/>
        </w:rPr>
      </w:pPr>
      <w:r w:rsidRPr="00942199">
        <w:rPr>
          <w:rFonts w:eastAsia="Times New Roman" w:cstheme="minorHAnsi"/>
          <w:i/>
        </w:rPr>
        <w:t xml:space="preserve"> </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9922"/>
      </w:tblGrid>
      <w:tr w:rsidR="000C7E4F" w:rsidRPr="00942199" w:rsidTr="006F7FD1">
        <w:trPr>
          <w:trHeight w:val="1543"/>
        </w:trPr>
        <w:tc>
          <w:tcPr>
            <w:tcW w:w="852" w:type="dxa"/>
            <w:shd w:val="clear" w:color="auto" w:fill="auto"/>
            <w:vAlign w:val="center"/>
          </w:tcPr>
          <w:p w:rsidR="000C7E4F" w:rsidRPr="00942199" w:rsidRDefault="000C7E4F" w:rsidP="00E512B1">
            <w:pPr>
              <w:spacing w:after="120" w:line="240" w:lineRule="auto"/>
              <w:ind w:right="64"/>
              <w:jc w:val="both"/>
              <w:rPr>
                <w:rFonts w:eastAsia="Arial" w:cstheme="minorHAnsi"/>
                <w:color w:val="000000" w:themeColor="text1"/>
              </w:rPr>
            </w:pPr>
            <w:r w:rsidRPr="00942199">
              <w:rPr>
                <w:rFonts w:cstheme="minorHAnsi"/>
                <w:color w:val="000000" w:themeColor="text1"/>
              </w:rPr>
              <w:br/>
            </w:r>
            <w:r w:rsidRPr="00942199">
              <w:rPr>
                <w:rFonts w:eastAsia="Times New Roman" w:cstheme="minorHAnsi"/>
                <w:color w:val="000000" w:themeColor="text1"/>
                <w:lang w:val="de-DE"/>
              </w:rPr>
              <w:t xml:space="preserve"> </w:t>
            </w:r>
            <w:r w:rsidR="0080082A" w:rsidRPr="00942199">
              <w:rPr>
                <w:rFonts w:eastAsia="Times New Roman" w:cstheme="minorHAnsi"/>
                <w:color w:val="000000" w:themeColor="text1"/>
                <w:lang w:val="en-US"/>
              </w:rPr>
              <w:fldChar w:fldCharType="begin">
                <w:ffData>
                  <w:name w:val="Check413"/>
                  <w:enabled/>
                  <w:calcOnExit w:val="0"/>
                  <w:checkBox>
                    <w:sizeAuto/>
                    <w:default w:val="0"/>
                    <w:checked w:val="0"/>
                  </w:checkBox>
                </w:ffData>
              </w:fldChar>
            </w:r>
            <w:r w:rsidRPr="00942199">
              <w:rPr>
                <w:rFonts w:eastAsia="Times New Roman" w:cstheme="minorHAnsi"/>
                <w:color w:val="000000" w:themeColor="text1"/>
                <w:lang w:val="en-US"/>
              </w:rPr>
              <w:instrText xml:space="preserve"> FORMCHECKBOX </w:instrText>
            </w:r>
            <w:r w:rsidR="0080082A">
              <w:rPr>
                <w:rFonts w:eastAsia="Times New Roman" w:cstheme="minorHAnsi"/>
                <w:color w:val="000000" w:themeColor="text1"/>
                <w:lang w:val="en-US"/>
              </w:rPr>
            </w:r>
            <w:r w:rsidR="0080082A">
              <w:rPr>
                <w:rFonts w:eastAsia="Times New Roman" w:cstheme="minorHAnsi"/>
                <w:color w:val="000000" w:themeColor="text1"/>
                <w:lang w:val="en-US"/>
              </w:rPr>
              <w:fldChar w:fldCharType="separate"/>
            </w:r>
            <w:r w:rsidR="0080082A" w:rsidRPr="00942199">
              <w:rPr>
                <w:rFonts w:eastAsia="Times New Roman" w:cstheme="minorHAnsi"/>
                <w:color w:val="000000" w:themeColor="text1"/>
                <w:lang w:val="en-US"/>
              </w:rPr>
              <w:fldChar w:fldCharType="end"/>
            </w:r>
          </w:p>
        </w:tc>
        <w:tc>
          <w:tcPr>
            <w:tcW w:w="9922" w:type="dxa"/>
            <w:vAlign w:val="center"/>
          </w:tcPr>
          <w:p w:rsidR="000C7E4F" w:rsidRPr="00942199" w:rsidRDefault="000C7E4F" w:rsidP="00E512B1">
            <w:pPr>
              <w:spacing w:after="120" w:line="240" w:lineRule="auto"/>
              <w:ind w:right="64"/>
              <w:jc w:val="both"/>
              <w:rPr>
                <w:rFonts w:cstheme="minorHAnsi"/>
                <w:color w:val="000000" w:themeColor="text1"/>
              </w:rPr>
            </w:pPr>
            <w:r w:rsidRPr="00942199">
              <w:rPr>
                <w:rFonts w:cstheme="minorHAnsi"/>
                <w:color w:val="000000" w:themeColor="text1"/>
              </w:rPr>
              <w:t xml:space="preserve">6698 Sayılı Kişisel Verilerin Korunması Mevzuatı Uyarınca </w:t>
            </w:r>
            <w:r w:rsidR="00C51796" w:rsidRPr="00942199">
              <w:rPr>
                <w:rFonts w:cstheme="minorHAnsi"/>
                <w:color w:val="000000" w:themeColor="text1"/>
              </w:rPr>
              <w:t xml:space="preserve">Kayıt Dondurma </w:t>
            </w:r>
            <w:r w:rsidR="00D21B4D" w:rsidRPr="00942199">
              <w:rPr>
                <w:rFonts w:cstheme="minorHAnsi"/>
              </w:rPr>
              <w:t>Başvuru Süreci</w:t>
            </w:r>
            <w:r w:rsidR="00344106" w:rsidRPr="00942199">
              <w:rPr>
                <w:rFonts w:cstheme="minorHAnsi"/>
                <w:color w:val="000000" w:themeColor="text1"/>
              </w:rPr>
              <w:t xml:space="preserve"> </w:t>
            </w:r>
            <w:r w:rsidR="0023733A" w:rsidRPr="00942199">
              <w:rPr>
                <w:rFonts w:cstheme="minorHAnsi"/>
                <w:color w:val="000000" w:themeColor="text1"/>
              </w:rPr>
              <w:t xml:space="preserve">Öğrenci </w:t>
            </w:r>
            <w:r w:rsidRPr="00942199">
              <w:rPr>
                <w:rFonts w:cstheme="minorHAnsi"/>
                <w:color w:val="000000" w:themeColor="text1"/>
              </w:rPr>
              <w:t>Aydınlatma Metninde açıklanmış olan kısımlardan aşağıda belirttiğim hususlarda tarafıma daha detaylı açıklama yapılmasını talep ediyorum.</w:t>
            </w:r>
          </w:p>
          <w:p w:rsidR="000C7E4F" w:rsidRPr="00942199" w:rsidRDefault="000C7E4F" w:rsidP="00E512B1">
            <w:pPr>
              <w:spacing w:after="120" w:line="240" w:lineRule="auto"/>
              <w:ind w:right="64"/>
              <w:jc w:val="both"/>
              <w:rPr>
                <w:rFonts w:cstheme="minorHAnsi"/>
                <w:color w:val="000000" w:themeColor="text1"/>
              </w:rPr>
            </w:pPr>
            <w:r w:rsidRPr="00942199">
              <w:rPr>
                <w:rFonts w:cstheme="minorHAnsi"/>
                <w:color w:val="000000" w:themeColor="text1"/>
              </w:rPr>
              <w:t>Taleplerinizi buraya yazınız:</w:t>
            </w:r>
          </w:p>
          <w:p w:rsidR="000C7E4F" w:rsidRPr="00942199" w:rsidRDefault="000C7E4F" w:rsidP="00E512B1">
            <w:pPr>
              <w:spacing w:after="120" w:line="240" w:lineRule="auto"/>
              <w:ind w:right="64"/>
              <w:jc w:val="both"/>
              <w:rPr>
                <w:rFonts w:eastAsia="Times New Roman" w:cstheme="minorHAnsi"/>
                <w:color w:val="000000" w:themeColor="text1"/>
              </w:rPr>
            </w:pPr>
          </w:p>
        </w:tc>
      </w:tr>
    </w:tbl>
    <w:p w:rsidR="000C7E4F" w:rsidRPr="00942199" w:rsidRDefault="000C7E4F" w:rsidP="000C7E4F">
      <w:pPr>
        <w:tabs>
          <w:tab w:val="left" w:pos="7879"/>
        </w:tabs>
        <w:ind w:left="-426"/>
        <w:jc w:val="both"/>
        <w:rPr>
          <w:rFonts w:cstheme="minorHAnsi"/>
        </w:rPr>
      </w:pPr>
    </w:p>
    <w:tbl>
      <w:tblPr>
        <w:tblW w:w="10915" w:type="dxa"/>
        <w:tblInd w:w="-567" w:type="dxa"/>
        <w:tblLook w:val="04A0"/>
      </w:tblPr>
      <w:tblGrid>
        <w:gridCol w:w="2152"/>
        <w:gridCol w:w="439"/>
        <w:gridCol w:w="8324"/>
      </w:tblGrid>
      <w:tr w:rsidR="00E75C8F" w:rsidRPr="00942199" w:rsidTr="006F7FD1">
        <w:trPr>
          <w:trHeight w:val="446"/>
        </w:trPr>
        <w:tc>
          <w:tcPr>
            <w:tcW w:w="10915" w:type="dxa"/>
            <w:gridSpan w:val="3"/>
            <w:tcBorders>
              <w:bottom w:val="single" w:sz="4" w:space="0" w:color="auto"/>
            </w:tcBorders>
            <w:shd w:val="clear" w:color="auto" w:fill="auto"/>
          </w:tcPr>
          <w:p w:rsidR="00E75C8F" w:rsidRPr="00942199" w:rsidRDefault="00E75C8F" w:rsidP="00CB4B21">
            <w:pPr>
              <w:spacing w:after="120" w:line="240" w:lineRule="auto"/>
              <w:ind w:right="-20"/>
              <w:jc w:val="both"/>
              <w:rPr>
                <w:rFonts w:eastAsia="Arial" w:cstheme="minorHAnsi"/>
                <w:b/>
                <w:bCs/>
              </w:rPr>
            </w:pPr>
            <w:r w:rsidRPr="00942199">
              <w:rPr>
                <w:rFonts w:eastAsia="Arial" w:cstheme="minorHAnsi"/>
                <w:b/>
                <w:bCs/>
              </w:rPr>
              <w:t xml:space="preserve">İlgili Kişi </w:t>
            </w:r>
          </w:p>
        </w:tc>
      </w:tr>
      <w:tr w:rsidR="00E75C8F" w:rsidRPr="00942199" w:rsidTr="006F7FD1">
        <w:trPr>
          <w:trHeight w:val="475"/>
        </w:trPr>
        <w:tc>
          <w:tcPr>
            <w:tcW w:w="2152" w:type="dxa"/>
            <w:tcBorders>
              <w:top w:val="single" w:sz="4" w:space="0" w:color="auto"/>
            </w:tcBorders>
            <w:shd w:val="clear" w:color="auto" w:fill="auto"/>
          </w:tcPr>
          <w:p w:rsidR="00E75C8F" w:rsidRPr="00942199" w:rsidRDefault="00E75C8F" w:rsidP="00CB4B21">
            <w:pPr>
              <w:spacing w:after="120" w:line="240" w:lineRule="auto"/>
              <w:ind w:right="-20"/>
              <w:jc w:val="both"/>
              <w:rPr>
                <w:rFonts w:eastAsia="Arial" w:cstheme="minorHAnsi"/>
              </w:rPr>
            </w:pPr>
            <w:r w:rsidRPr="00942199">
              <w:rPr>
                <w:rFonts w:eastAsia="Arial" w:cstheme="minorHAnsi"/>
              </w:rPr>
              <w:t>A</w:t>
            </w:r>
            <w:r w:rsidRPr="00942199">
              <w:rPr>
                <w:rFonts w:eastAsia="Arial" w:cstheme="minorHAnsi"/>
                <w:spacing w:val="1"/>
              </w:rPr>
              <w:t>d</w:t>
            </w:r>
            <w:r w:rsidRPr="00942199">
              <w:rPr>
                <w:rFonts w:eastAsia="Arial" w:cstheme="minorHAnsi"/>
              </w:rPr>
              <w:t>ı</w:t>
            </w:r>
            <w:r w:rsidRPr="00942199">
              <w:rPr>
                <w:rFonts w:eastAsia="Arial" w:cstheme="minorHAnsi"/>
                <w:spacing w:val="-2"/>
              </w:rPr>
              <w:t xml:space="preserve"> </w:t>
            </w:r>
            <w:r w:rsidRPr="00942199">
              <w:rPr>
                <w:rFonts w:eastAsia="Arial" w:cstheme="minorHAnsi"/>
              </w:rPr>
              <w:t>S</w:t>
            </w:r>
            <w:r w:rsidRPr="00942199">
              <w:rPr>
                <w:rFonts w:eastAsia="Arial" w:cstheme="minorHAnsi"/>
                <w:spacing w:val="1"/>
              </w:rPr>
              <w:t>o</w:t>
            </w:r>
            <w:r w:rsidRPr="00942199">
              <w:rPr>
                <w:rFonts w:eastAsia="Arial" w:cstheme="minorHAnsi"/>
                <w:spacing w:val="-1"/>
              </w:rPr>
              <w:t>y</w:t>
            </w:r>
            <w:r w:rsidRPr="00942199">
              <w:rPr>
                <w:rFonts w:eastAsia="Arial" w:cstheme="minorHAnsi"/>
                <w:spacing w:val="1"/>
              </w:rPr>
              <w:t>ad</w:t>
            </w:r>
            <w:r w:rsidRPr="00942199">
              <w:rPr>
                <w:rFonts w:eastAsia="Arial" w:cstheme="minorHAnsi"/>
              </w:rPr>
              <w:t>ı</w:t>
            </w:r>
          </w:p>
        </w:tc>
        <w:tc>
          <w:tcPr>
            <w:tcW w:w="439" w:type="dxa"/>
            <w:tcBorders>
              <w:top w:val="single" w:sz="4" w:space="0" w:color="auto"/>
            </w:tcBorders>
            <w:shd w:val="clear" w:color="auto" w:fill="auto"/>
          </w:tcPr>
          <w:p w:rsidR="00E75C8F" w:rsidRPr="00942199" w:rsidRDefault="00E75C8F" w:rsidP="00CB4B21">
            <w:pPr>
              <w:spacing w:after="120" w:line="240" w:lineRule="auto"/>
              <w:ind w:right="-20"/>
              <w:jc w:val="both"/>
              <w:rPr>
                <w:rFonts w:eastAsia="Arial" w:cstheme="minorHAnsi"/>
              </w:rPr>
            </w:pPr>
            <w:r w:rsidRPr="00942199">
              <w:rPr>
                <w:rFonts w:eastAsia="Arial" w:cstheme="minorHAnsi"/>
              </w:rPr>
              <w:t>:</w:t>
            </w:r>
          </w:p>
        </w:tc>
        <w:tc>
          <w:tcPr>
            <w:tcW w:w="8324" w:type="dxa"/>
            <w:tcBorders>
              <w:top w:val="single" w:sz="4" w:space="0" w:color="auto"/>
            </w:tcBorders>
            <w:shd w:val="clear" w:color="auto" w:fill="auto"/>
          </w:tcPr>
          <w:p w:rsidR="00E75C8F" w:rsidRPr="00942199" w:rsidRDefault="00E75C8F" w:rsidP="00CB4B21">
            <w:pPr>
              <w:spacing w:after="120" w:line="240" w:lineRule="auto"/>
              <w:ind w:right="-20"/>
              <w:jc w:val="both"/>
              <w:rPr>
                <w:rFonts w:eastAsia="Arial" w:cstheme="minorHAnsi"/>
              </w:rPr>
            </w:pPr>
          </w:p>
        </w:tc>
      </w:tr>
      <w:tr w:rsidR="00E75C8F" w:rsidRPr="00942199" w:rsidTr="006F7FD1">
        <w:trPr>
          <w:trHeight w:val="475"/>
        </w:trPr>
        <w:tc>
          <w:tcPr>
            <w:tcW w:w="2152" w:type="dxa"/>
            <w:shd w:val="clear" w:color="auto" w:fill="auto"/>
          </w:tcPr>
          <w:p w:rsidR="00E75C8F" w:rsidRPr="00942199" w:rsidRDefault="00E75C8F" w:rsidP="00CB4B21">
            <w:pPr>
              <w:spacing w:after="120" w:line="240" w:lineRule="auto"/>
              <w:ind w:right="-20"/>
              <w:jc w:val="both"/>
              <w:rPr>
                <w:rFonts w:eastAsia="Arial" w:cstheme="minorHAnsi"/>
              </w:rPr>
            </w:pPr>
            <w:r w:rsidRPr="00942199">
              <w:rPr>
                <w:rFonts w:eastAsia="Arial" w:cstheme="minorHAnsi"/>
              </w:rPr>
              <w:t>Tarih</w:t>
            </w:r>
          </w:p>
        </w:tc>
        <w:tc>
          <w:tcPr>
            <w:tcW w:w="439" w:type="dxa"/>
            <w:shd w:val="clear" w:color="auto" w:fill="auto"/>
          </w:tcPr>
          <w:p w:rsidR="00E75C8F" w:rsidRPr="00942199" w:rsidRDefault="00E75C8F" w:rsidP="00CB4B21">
            <w:pPr>
              <w:spacing w:after="120" w:line="240" w:lineRule="auto"/>
              <w:ind w:right="-20"/>
              <w:jc w:val="both"/>
              <w:rPr>
                <w:rFonts w:eastAsia="Arial" w:cstheme="minorHAnsi"/>
              </w:rPr>
            </w:pPr>
            <w:r w:rsidRPr="00942199">
              <w:rPr>
                <w:rFonts w:eastAsia="Arial" w:cstheme="minorHAnsi"/>
              </w:rPr>
              <w:t>:</w:t>
            </w:r>
          </w:p>
        </w:tc>
        <w:tc>
          <w:tcPr>
            <w:tcW w:w="8324" w:type="dxa"/>
            <w:shd w:val="clear" w:color="auto" w:fill="auto"/>
          </w:tcPr>
          <w:p w:rsidR="00E75C8F" w:rsidRPr="00942199" w:rsidRDefault="00E75C8F" w:rsidP="00CB4B21">
            <w:pPr>
              <w:spacing w:after="120" w:line="240" w:lineRule="auto"/>
              <w:ind w:right="-20"/>
              <w:jc w:val="both"/>
              <w:rPr>
                <w:rFonts w:eastAsia="Arial" w:cstheme="minorHAnsi"/>
              </w:rPr>
            </w:pPr>
          </w:p>
        </w:tc>
      </w:tr>
      <w:tr w:rsidR="00E75C8F" w:rsidRPr="00B8043F" w:rsidTr="006F7FD1">
        <w:trPr>
          <w:trHeight w:val="85"/>
        </w:trPr>
        <w:tc>
          <w:tcPr>
            <w:tcW w:w="2152" w:type="dxa"/>
            <w:shd w:val="clear" w:color="auto" w:fill="auto"/>
          </w:tcPr>
          <w:p w:rsidR="00E75C8F" w:rsidRPr="00942199" w:rsidRDefault="00E75C8F" w:rsidP="00CB4B21">
            <w:pPr>
              <w:spacing w:after="120" w:line="240" w:lineRule="auto"/>
              <w:ind w:right="-20"/>
              <w:jc w:val="both"/>
              <w:rPr>
                <w:rFonts w:eastAsia="Arial" w:cstheme="minorHAnsi"/>
              </w:rPr>
            </w:pPr>
            <w:r w:rsidRPr="00942199">
              <w:rPr>
                <w:rFonts w:eastAsia="Arial" w:cstheme="minorHAnsi"/>
              </w:rPr>
              <w:t>İmza</w:t>
            </w:r>
          </w:p>
        </w:tc>
        <w:tc>
          <w:tcPr>
            <w:tcW w:w="439" w:type="dxa"/>
            <w:shd w:val="clear" w:color="auto" w:fill="auto"/>
          </w:tcPr>
          <w:p w:rsidR="00E75C8F" w:rsidRPr="00B8043F" w:rsidRDefault="00E75C8F" w:rsidP="00CB4B21">
            <w:pPr>
              <w:spacing w:after="120" w:line="240" w:lineRule="auto"/>
              <w:ind w:right="-20"/>
              <w:jc w:val="both"/>
              <w:rPr>
                <w:rFonts w:eastAsia="Arial" w:cstheme="minorHAnsi"/>
              </w:rPr>
            </w:pPr>
            <w:r w:rsidRPr="00942199">
              <w:rPr>
                <w:rFonts w:eastAsia="Arial" w:cstheme="minorHAnsi"/>
              </w:rPr>
              <w:t>:</w:t>
            </w:r>
          </w:p>
        </w:tc>
        <w:tc>
          <w:tcPr>
            <w:tcW w:w="8324" w:type="dxa"/>
            <w:shd w:val="clear" w:color="auto" w:fill="auto"/>
          </w:tcPr>
          <w:p w:rsidR="00E75C8F" w:rsidRPr="00B8043F" w:rsidRDefault="00E75C8F" w:rsidP="00CB4B21">
            <w:pPr>
              <w:spacing w:after="120" w:line="240" w:lineRule="auto"/>
              <w:ind w:right="-20"/>
              <w:jc w:val="both"/>
              <w:rPr>
                <w:rFonts w:eastAsia="Arial" w:cstheme="minorHAnsi"/>
              </w:rPr>
            </w:pPr>
          </w:p>
        </w:tc>
      </w:tr>
    </w:tbl>
    <w:p w:rsidR="00E75C8F" w:rsidRPr="00F77C9C" w:rsidRDefault="00E75C8F" w:rsidP="000C7E4F">
      <w:pPr>
        <w:tabs>
          <w:tab w:val="left" w:pos="7879"/>
        </w:tabs>
        <w:ind w:left="-426"/>
        <w:jc w:val="both"/>
        <w:rPr>
          <w:rFonts w:cstheme="minorHAnsi"/>
        </w:rPr>
      </w:pPr>
    </w:p>
    <w:p w:rsidR="000C7E4F" w:rsidRDefault="000C7E4F" w:rsidP="000C7E4F">
      <w:pPr>
        <w:tabs>
          <w:tab w:val="left" w:pos="7879"/>
        </w:tabs>
        <w:ind w:left="-426"/>
        <w:jc w:val="both"/>
        <w:rPr>
          <w:rFonts w:cstheme="minorHAnsi"/>
        </w:rPr>
      </w:pPr>
    </w:p>
    <w:p w:rsidR="0023733A" w:rsidRPr="0023733A" w:rsidRDefault="0023733A" w:rsidP="0023733A">
      <w:pPr>
        <w:tabs>
          <w:tab w:val="left" w:pos="6336"/>
        </w:tabs>
        <w:rPr>
          <w:rFonts w:cstheme="minorHAnsi"/>
        </w:rPr>
      </w:pPr>
      <w:r>
        <w:rPr>
          <w:rFonts w:cstheme="minorHAnsi"/>
        </w:rPr>
        <w:tab/>
      </w:r>
    </w:p>
    <w:sectPr w:rsidR="0023733A" w:rsidRPr="0023733A" w:rsidSect="006F7FD1">
      <w:headerReference w:type="default" r:id="rId13"/>
      <w:footerReference w:type="default" r:id="rId14"/>
      <w:pgSz w:w="11906" w:h="16838"/>
      <w:pgMar w:top="851" w:right="566" w:bottom="851" w:left="993" w:header="14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253" w:rsidRDefault="007C1253" w:rsidP="00FC15BD">
      <w:pPr>
        <w:spacing w:after="0" w:line="240" w:lineRule="auto"/>
      </w:pPr>
      <w:r>
        <w:separator/>
      </w:r>
    </w:p>
  </w:endnote>
  <w:endnote w:type="continuationSeparator" w:id="0">
    <w:p w:rsidR="007C1253" w:rsidRDefault="007C1253" w:rsidP="00FC1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0080082A"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0080082A" w:rsidRPr="00CE6539">
      <w:rPr>
        <w:rFonts w:ascii="Calibri" w:eastAsia="Calibri" w:hAnsi="Calibri" w:cs="Times New Roman"/>
        <w:b/>
      </w:rPr>
      <w:fldChar w:fldCharType="separate"/>
    </w:r>
    <w:r w:rsidR="00E67040">
      <w:rPr>
        <w:rFonts w:ascii="Calibri" w:eastAsia="Calibri" w:hAnsi="Calibri" w:cs="Times New Roman"/>
        <w:b/>
        <w:noProof/>
      </w:rPr>
      <w:t>3</w:t>
    </w:r>
    <w:r w:rsidR="0080082A" w:rsidRPr="00CE6539">
      <w:rPr>
        <w:rFonts w:ascii="Calibri" w:eastAsia="Calibri" w:hAnsi="Calibri" w:cs="Times New Roman"/>
        <w:b/>
      </w:rPr>
      <w:fldChar w:fldCharType="end"/>
    </w:r>
    <w:r w:rsidRPr="00CE6539">
      <w:rPr>
        <w:rFonts w:ascii="Calibri" w:eastAsia="Calibri" w:hAnsi="Calibri" w:cs="Times New Roman"/>
      </w:rPr>
      <w:t xml:space="preserve"> / </w:t>
    </w:r>
    <w:fldSimple w:instr="NUMPAGES  \* Arabic  \* MERGEFORMAT">
      <w:r w:rsidR="00E67040">
        <w:rPr>
          <w:rFonts w:ascii="Calibri" w:eastAsia="Calibri" w:hAnsi="Calibri" w:cs="Times New Roman"/>
          <w:b/>
          <w:noProof/>
        </w:rPr>
        <w:t>3</w:t>
      </w:r>
    </w:fldSimple>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rsidR="00682B7F" w:rsidRDefault="00682B7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253" w:rsidRDefault="007C1253" w:rsidP="00FC15BD">
      <w:pPr>
        <w:spacing w:after="0" w:line="240" w:lineRule="auto"/>
      </w:pPr>
      <w:r>
        <w:separator/>
      </w:r>
    </w:p>
  </w:footnote>
  <w:footnote w:type="continuationSeparator" w:id="0">
    <w:p w:rsidR="007C1253" w:rsidRDefault="007C1253" w:rsidP="00FC1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4" w:rsidRDefault="00761544" w:rsidP="00E75C8F">
    <w:pPr>
      <w:pStyle w:val="stbilgi"/>
      <w:jc w:val="center"/>
      <w:rPr>
        <w:b/>
        <w:bCs/>
        <w:sz w:val="36"/>
        <w:szCs w:val="36"/>
      </w:rPr>
    </w:pPr>
  </w:p>
  <w:p w:rsidR="000125EF" w:rsidRDefault="00E75C8F" w:rsidP="00E75C8F">
    <w:pPr>
      <w:pStyle w:val="stbilgi"/>
      <w:jc w:val="center"/>
      <w:rPr>
        <w:b/>
        <w:bCs/>
        <w:sz w:val="36"/>
        <w:szCs w:val="36"/>
      </w:rPr>
    </w:pPr>
    <w:r>
      <w:rPr>
        <w:b/>
        <w:bCs/>
        <w:sz w:val="36"/>
        <w:szCs w:val="36"/>
      </w:rPr>
      <w:t>ESKİŞEHİR OSMANGAZİ</w:t>
    </w:r>
    <w:r w:rsidR="00682B7F" w:rsidRPr="0023733A">
      <w:rPr>
        <w:b/>
        <w:bCs/>
        <w:sz w:val="36"/>
        <w:szCs w:val="36"/>
      </w:rPr>
      <w:t xml:space="preserve"> ÜNİVERSİTESİ</w:t>
    </w:r>
    <w:r w:rsidR="0023733A">
      <w:rPr>
        <w:b/>
        <w:bCs/>
        <w:sz w:val="36"/>
        <w:szCs w:val="36"/>
      </w:rPr>
      <w:t xml:space="preserve"> </w:t>
    </w:r>
  </w:p>
  <w:p w:rsidR="00682B7F" w:rsidRPr="0023733A" w:rsidRDefault="00C51796" w:rsidP="00E75C8F">
    <w:pPr>
      <w:pStyle w:val="stbilgi"/>
      <w:jc w:val="center"/>
      <w:rPr>
        <w:b/>
        <w:bCs/>
        <w:sz w:val="36"/>
        <w:szCs w:val="36"/>
      </w:rPr>
    </w:pPr>
    <w:r w:rsidRPr="0023733A">
      <w:rPr>
        <w:b/>
        <w:bCs/>
        <w:sz w:val="36"/>
        <w:szCs w:val="36"/>
      </w:rPr>
      <w:t xml:space="preserve">KAYIT DONDURMA </w:t>
    </w:r>
    <w:r w:rsidR="00D21B4D" w:rsidRPr="0023733A">
      <w:rPr>
        <w:b/>
        <w:bCs/>
        <w:sz w:val="36"/>
        <w:szCs w:val="36"/>
      </w:rPr>
      <w:t>BAŞVURU SÜRECİ</w:t>
    </w:r>
    <w:r w:rsidR="00E75C8F">
      <w:rPr>
        <w:b/>
        <w:bCs/>
        <w:sz w:val="36"/>
        <w:szCs w:val="36"/>
      </w:rPr>
      <w:t xml:space="preserve"> </w:t>
    </w:r>
    <w:r w:rsidR="0023733A" w:rsidRPr="0023733A">
      <w:rPr>
        <w:b/>
        <w:bCs/>
        <w:sz w:val="36"/>
        <w:szCs w:val="36"/>
      </w:rPr>
      <w:t xml:space="preserve">ÖĞRENCİ </w:t>
    </w:r>
    <w:r w:rsidR="00682B7F" w:rsidRPr="0023733A">
      <w:rPr>
        <w:b/>
        <w:bCs/>
        <w:sz w:val="36"/>
        <w:szCs w:val="36"/>
      </w:rPr>
      <w:t>AYDINLATMA METNİ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2">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5"/>
  </w:num>
  <w:num w:numId="2">
    <w:abstractNumId w:val="21"/>
  </w:num>
  <w:num w:numId="3">
    <w:abstractNumId w:val="39"/>
  </w:num>
  <w:num w:numId="4">
    <w:abstractNumId w:val="42"/>
  </w:num>
  <w:num w:numId="5">
    <w:abstractNumId w:val="19"/>
  </w:num>
  <w:num w:numId="6">
    <w:abstractNumId w:val="24"/>
  </w:num>
  <w:num w:numId="7">
    <w:abstractNumId w:val="17"/>
  </w:num>
  <w:num w:numId="8">
    <w:abstractNumId w:val="33"/>
  </w:num>
  <w:num w:numId="9">
    <w:abstractNumId w:val="5"/>
  </w:num>
  <w:num w:numId="10">
    <w:abstractNumId w:val="38"/>
  </w:num>
  <w:num w:numId="11">
    <w:abstractNumId w:val="6"/>
  </w:num>
  <w:num w:numId="12">
    <w:abstractNumId w:val="31"/>
  </w:num>
  <w:num w:numId="13">
    <w:abstractNumId w:val="9"/>
  </w:num>
  <w:num w:numId="14">
    <w:abstractNumId w:val="7"/>
  </w:num>
  <w:num w:numId="15">
    <w:abstractNumId w:val="13"/>
  </w:num>
  <w:num w:numId="16">
    <w:abstractNumId w:val="3"/>
  </w:num>
  <w:num w:numId="17">
    <w:abstractNumId w:val="5"/>
  </w:num>
  <w:num w:numId="18">
    <w:abstractNumId w:val="27"/>
  </w:num>
  <w:num w:numId="19">
    <w:abstractNumId w:val="14"/>
  </w:num>
  <w:num w:numId="20">
    <w:abstractNumId w:val="20"/>
  </w:num>
  <w:num w:numId="21">
    <w:abstractNumId w:val="26"/>
  </w:num>
  <w:num w:numId="22">
    <w:abstractNumId w:val="34"/>
  </w:num>
  <w:num w:numId="23">
    <w:abstractNumId w:val="16"/>
  </w:num>
  <w:num w:numId="24">
    <w:abstractNumId w:val="36"/>
  </w:num>
  <w:num w:numId="25">
    <w:abstractNumId w:val="37"/>
  </w:num>
  <w:num w:numId="26">
    <w:abstractNumId w:val="41"/>
  </w:num>
  <w:num w:numId="27">
    <w:abstractNumId w:val="0"/>
  </w:num>
  <w:num w:numId="28">
    <w:abstractNumId w:val="23"/>
  </w:num>
  <w:num w:numId="29">
    <w:abstractNumId w:val="15"/>
  </w:num>
  <w:num w:numId="30">
    <w:abstractNumId w:val="4"/>
  </w:num>
  <w:num w:numId="31">
    <w:abstractNumId w:val="18"/>
  </w:num>
  <w:num w:numId="32">
    <w:abstractNumId w:val="13"/>
  </w:num>
  <w:num w:numId="33">
    <w:abstractNumId w:val="38"/>
  </w:num>
  <w:num w:numId="34">
    <w:abstractNumId w:val="22"/>
  </w:num>
  <w:num w:numId="35">
    <w:abstractNumId w:val="12"/>
  </w:num>
  <w:num w:numId="36">
    <w:abstractNumId w:val="2"/>
  </w:num>
  <w:num w:numId="37">
    <w:abstractNumId w:val="11"/>
  </w:num>
  <w:num w:numId="38">
    <w:abstractNumId w:val="40"/>
  </w:num>
  <w:num w:numId="39">
    <w:abstractNumId w:val="1"/>
  </w:num>
  <w:num w:numId="40">
    <w:abstractNumId w:val="32"/>
  </w:num>
  <w:num w:numId="41">
    <w:abstractNumId w:val="25"/>
  </w:num>
  <w:num w:numId="42">
    <w:abstractNumId w:val="8"/>
  </w:num>
  <w:num w:numId="43">
    <w:abstractNumId w:val="29"/>
  </w:num>
  <w:num w:numId="44">
    <w:abstractNumId w:val="28"/>
  </w:num>
  <w:num w:numId="45">
    <w:abstractNumId w:val="30"/>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B7E6F"/>
    <w:rsid w:val="000045F2"/>
    <w:rsid w:val="00004679"/>
    <w:rsid w:val="0000507E"/>
    <w:rsid w:val="0000682E"/>
    <w:rsid w:val="00011552"/>
    <w:rsid w:val="000125EF"/>
    <w:rsid w:val="0001740E"/>
    <w:rsid w:val="000178BF"/>
    <w:rsid w:val="00021BF3"/>
    <w:rsid w:val="000232A0"/>
    <w:rsid w:val="00025F3B"/>
    <w:rsid w:val="00043143"/>
    <w:rsid w:val="00052113"/>
    <w:rsid w:val="00053E73"/>
    <w:rsid w:val="00063C36"/>
    <w:rsid w:val="00065ECC"/>
    <w:rsid w:val="00070591"/>
    <w:rsid w:val="00074FFB"/>
    <w:rsid w:val="00083F3D"/>
    <w:rsid w:val="000A50D2"/>
    <w:rsid w:val="000B043E"/>
    <w:rsid w:val="000B2494"/>
    <w:rsid w:val="000B3A92"/>
    <w:rsid w:val="000C3EA3"/>
    <w:rsid w:val="000C7E4F"/>
    <w:rsid w:val="000E0E81"/>
    <w:rsid w:val="000E6077"/>
    <w:rsid w:val="000F1EA2"/>
    <w:rsid w:val="000F3BD2"/>
    <w:rsid w:val="001126E5"/>
    <w:rsid w:val="00122453"/>
    <w:rsid w:val="00122598"/>
    <w:rsid w:val="00131BEF"/>
    <w:rsid w:val="0013287A"/>
    <w:rsid w:val="0013752D"/>
    <w:rsid w:val="001469BB"/>
    <w:rsid w:val="00152AD6"/>
    <w:rsid w:val="00156801"/>
    <w:rsid w:val="00162491"/>
    <w:rsid w:val="001633EB"/>
    <w:rsid w:val="00165494"/>
    <w:rsid w:val="001706C2"/>
    <w:rsid w:val="00171085"/>
    <w:rsid w:val="00171A4D"/>
    <w:rsid w:val="00183BB5"/>
    <w:rsid w:val="00186316"/>
    <w:rsid w:val="0019137E"/>
    <w:rsid w:val="001926EF"/>
    <w:rsid w:val="00197B6E"/>
    <w:rsid w:val="001A6E43"/>
    <w:rsid w:val="001B5986"/>
    <w:rsid w:val="001C4E72"/>
    <w:rsid w:val="001D529F"/>
    <w:rsid w:val="001E4843"/>
    <w:rsid w:val="001E615C"/>
    <w:rsid w:val="002048FF"/>
    <w:rsid w:val="002109E1"/>
    <w:rsid w:val="002149BC"/>
    <w:rsid w:val="002235F9"/>
    <w:rsid w:val="002245AA"/>
    <w:rsid w:val="002257FC"/>
    <w:rsid w:val="0022746B"/>
    <w:rsid w:val="00230C3A"/>
    <w:rsid w:val="002328E8"/>
    <w:rsid w:val="00232EE7"/>
    <w:rsid w:val="0023733A"/>
    <w:rsid w:val="002654BF"/>
    <w:rsid w:val="002778B4"/>
    <w:rsid w:val="002812E3"/>
    <w:rsid w:val="002920F3"/>
    <w:rsid w:val="002A0ACD"/>
    <w:rsid w:val="002A28EE"/>
    <w:rsid w:val="002A2DD1"/>
    <w:rsid w:val="002A3D84"/>
    <w:rsid w:val="002B35B7"/>
    <w:rsid w:val="002B5B83"/>
    <w:rsid w:val="002C2D50"/>
    <w:rsid w:val="002C5EF7"/>
    <w:rsid w:val="002D0F27"/>
    <w:rsid w:val="002D180B"/>
    <w:rsid w:val="002D3F33"/>
    <w:rsid w:val="002D5772"/>
    <w:rsid w:val="002E13BA"/>
    <w:rsid w:val="002E675B"/>
    <w:rsid w:val="002F4471"/>
    <w:rsid w:val="002F4E7E"/>
    <w:rsid w:val="0031134E"/>
    <w:rsid w:val="003119D1"/>
    <w:rsid w:val="003149EB"/>
    <w:rsid w:val="00323B7E"/>
    <w:rsid w:val="00325103"/>
    <w:rsid w:val="00325F79"/>
    <w:rsid w:val="003407D0"/>
    <w:rsid w:val="00341B4E"/>
    <w:rsid w:val="00344106"/>
    <w:rsid w:val="003476BC"/>
    <w:rsid w:val="003560FC"/>
    <w:rsid w:val="00356DBE"/>
    <w:rsid w:val="003642BC"/>
    <w:rsid w:val="003673EC"/>
    <w:rsid w:val="0037547A"/>
    <w:rsid w:val="003953AD"/>
    <w:rsid w:val="003A3CE6"/>
    <w:rsid w:val="003B3496"/>
    <w:rsid w:val="003B5B73"/>
    <w:rsid w:val="003B7A67"/>
    <w:rsid w:val="003C1596"/>
    <w:rsid w:val="003C1A76"/>
    <w:rsid w:val="003C2043"/>
    <w:rsid w:val="003C326C"/>
    <w:rsid w:val="003D6ED6"/>
    <w:rsid w:val="003E2C03"/>
    <w:rsid w:val="003E36AD"/>
    <w:rsid w:val="003E56E6"/>
    <w:rsid w:val="003F5FF1"/>
    <w:rsid w:val="004079EB"/>
    <w:rsid w:val="0041711E"/>
    <w:rsid w:val="00417EB1"/>
    <w:rsid w:val="004206BF"/>
    <w:rsid w:val="0043567F"/>
    <w:rsid w:val="00437256"/>
    <w:rsid w:val="0044009B"/>
    <w:rsid w:val="004405E5"/>
    <w:rsid w:val="00446BF7"/>
    <w:rsid w:val="0045253A"/>
    <w:rsid w:val="0046546F"/>
    <w:rsid w:val="00466CD7"/>
    <w:rsid w:val="004715F1"/>
    <w:rsid w:val="004730C2"/>
    <w:rsid w:val="004875E3"/>
    <w:rsid w:val="0049168D"/>
    <w:rsid w:val="00493894"/>
    <w:rsid w:val="004948A3"/>
    <w:rsid w:val="00495A7C"/>
    <w:rsid w:val="004A43C4"/>
    <w:rsid w:val="004A5846"/>
    <w:rsid w:val="004A6209"/>
    <w:rsid w:val="004A6AA5"/>
    <w:rsid w:val="004B0B05"/>
    <w:rsid w:val="004B224D"/>
    <w:rsid w:val="004B7E6F"/>
    <w:rsid w:val="004C1A91"/>
    <w:rsid w:val="004C6BC7"/>
    <w:rsid w:val="004D33DA"/>
    <w:rsid w:val="004E3208"/>
    <w:rsid w:val="004E5249"/>
    <w:rsid w:val="004F5A7E"/>
    <w:rsid w:val="004F6E39"/>
    <w:rsid w:val="00517C58"/>
    <w:rsid w:val="00533B36"/>
    <w:rsid w:val="0053679F"/>
    <w:rsid w:val="00537DAC"/>
    <w:rsid w:val="005468F0"/>
    <w:rsid w:val="00547AA2"/>
    <w:rsid w:val="0055391D"/>
    <w:rsid w:val="005569B0"/>
    <w:rsid w:val="00566FC2"/>
    <w:rsid w:val="00571FDA"/>
    <w:rsid w:val="00574016"/>
    <w:rsid w:val="00574D55"/>
    <w:rsid w:val="00574FCA"/>
    <w:rsid w:val="00584726"/>
    <w:rsid w:val="005915B2"/>
    <w:rsid w:val="005970BC"/>
    <w:rsid w:val="005A1519"/>
    <w:rsid w:val="005A233C"/>
    <w:rsid w:val="005A6C86"/>
    <w:rsid w:val="005B0439"/>
    <w:rsid w:val="005B210F"/>
    <w:rsid w:val="005B2671"/>
    <w:rsid w:val="005C6D0C"/>
    <w:rsid w:val="005D74B7"/>
    <w:rsid w:val="005E375B"/>
    <w:rsid w:val="005F4F55"/>
    <w:rsid w:val="005F575F"/>
    <w:rsid w:val="005F6A30"/>
    <w:rsid w:val="005F7448"/>
    <w:rsid w:val="005F74AF"/>
    <w:rsid w:val="00602C61"/>
    <w:rsid w:val="006055E0"/>
    <w:rsid w:val="0062392A"/>
    <w:rsid w:val="00626C7B"/>
    <w:rsid w:val="00627FC2"/>
    <w:rsid w:val="0064076C"/>
    <w:rsid w:val="00640E35"/>
    <w:rsid w:val="00645964"/>
    <w:rsid w:val="00673A82"/>
    <w:rsid w:val="00682B7F"/>
    <w:rsid w:val="0068519D"/>
    <w:rsid w:val="00692D9A"/>
    <w:rsid w:val="00692FCF"/>
    <w:rsid w:val="0069351D"/>
    <w:rsid w:val="006B3CDE"/>
    <w:rsid w:val="006B42E2"/>
    <w:rsid w:val="006B62AD"/>
    <w:rsid w:val="006C1E4F"/>
    <w:rsid w:val="006D09AE"/>
    <w:rsid w:val="006E240D"/>
    <w:rsid w:val="006E28CC"/>
    <w:rsid w:val="006E2B94"/>
    <w:rsid w:val="006F12D9"/>
    <w:rsid w:val="006F7F67"/>
    <w:rsid w:val="006F7FD1"/>
    <w:rsid w:val="0070057B"/>
    <w:rsid w:val="007024E2"/>
    <w:rsid w:val="007215F3"/>
    <w:rsid w:val="007231E4"/>
    <w:rsid w:val="007234B1"/>
    <w:rsid w:val="00724424"/>
    <w:rsid w:val="00724E0A"/>
    <w:rsid w:val="00733332"/>
    <w:rsid w:val="00734F10"/>
    <w:rsid w:val="00735571"/>
    <w:rsid w:val="0073759E"/>
    <w:rsid w:val="00741278"/>
    <w:rsid w:val="007461B3"/>
    <w:rsid w:val="00754B05"/>
    <w:rsid w:val="00755D52"/>
    <w:rsid w:val="00760D51"/>
    <w:rsid w:val="00761117"/>
    <w:rsid w:val="00761544"/>
    <w:rsid w:val="00763075"/>
    <w:rsid w:val="007669BB"/>
    <w:rsid w:val="0078546A"/>
    <w:rsid w:val="00793307"/>
    <w:rsid w:val="00795CFE"/>
    <w:rsid w:val="007B6421"/>
    <w:rsid w:val="007C04F5"/>
    <w:rsid w:val="007C1253"/>
    <w:rsid w:val="007D61E2"/>
    <w:rsid w:val="007E067E"/>
    <w:rsid w:val="007E32C8"/>
    <w:rsid w:val="007E3434"/>
    <w:rsid w:val="007F7997"/>
    <w:rsid w:val="0080082A"/>
    <w:rsid w:val="00812993"/>
    <w:rsid w:val="0081389E"/>
    <w:rsid w:val="008143BD"/>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462C"/>
    <w:rsid w:val="008F5D2D"/>
    <w:rsid w:val="008F76A6"/>
    <w:rsid w:val="0090076A"/>
    <w:rsid w:val="00900A41"/>
    <w:rsid w:val="00901BD6"/>
    <w:rsid w:val="009115C2"/>
    <w:rsid w:val="009132F9"/>
    <w:rsid w:val="0091566F"/>
    <w:rsid w:val="00920F90"/>
    <w:rsid w:val="0093181B"/>
    <w:rsid w:val="0093676D"/>
    <w:rsid w:val="0093694A"/>
    <w:rsid w:val="00942199"/>
    <w:rsid w:val="00945342"/>
    <w:rsid w:val="00955990"/>
    <w:rsid w:val="009638AA"/>
    <w:rsid w:val="009714A5"/>
    <w:rsid w:val="00971E9C"/>
    <w:rsid w:val="00975461"/>
    <w:rsid w:val="0098213D"/>
    <w:rsid w:val="009A55E5"/>
    <w:rsid w:val="009B48BB"/>
    <w:rsid w:val="009C1FBF"/>
    <w:rsid w:val="009E2A09"/>
    <w:rsid w:val="009E2B5D"/>
    <w:rsid w:val="009E3063"/>
    <w:rsid w:val="009F262B"/>
    <w:rsid w:val="009F2CE2"/>
    <w:rsid w:val="009F3885"/>
    <w:rsid w:val="009F444D"/>
    <w:rsid w:val="009F690C"/>
    <w:rsid w:val="009F6EE9"/>
    <w:rsid w:val="00A01332"/>
    <w:rsid w:val="00A048C8"/>
    <w:rsid w:val="00A0575E"/>
    <w:rsid w:val="00A170BF"/>
    <w:rsid w:val="00A22567"/>
    <w:rsid w:val="00A24086"/>
    <w:rsid w:val="00A265CE"/>
    <w:rsid w:val="00A27E25"/>
    <w:rsid w:val="00A31E44"/>
    <w:rsid w:val="00A32945"/>
    <w:rsid w:val="00A40ED5"/>
    <w:rsid w:val="00A43071"/>
    <w:rsid w:val="00A518C1"/>
    <w:rsid w:val="00A540E9"/>
    <w:rsid w:val="00A671C1"/>
    <w:rsid w:val="00A76970"/>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B01679"/>
    <w:rsid w:val="00B12C11"/>
    <w:rsid w:val="00B17495"/>
    <w:rsid w:val="00B25CDB"/>
    <w:rsid w:val="00B31321"/>
    <w:rsid w:val="00B33D85"/>
    <w:rsid w:val="00B3463F"/>
    <w:rsid w:val="00B417B6"/>
    <w:rsid w:val="00B46923"/>
    <w:rsid w:val="00B560FA"/>
    <w:rsid w:val="00B63CC3"/>
    <w:rsid w:val="00B651B4"/>
    <w:rsid w:val="00B6650E"/>
    <w:rsid w:val="00B70B07"/>
    <w:rsid w:val="00B7261F"/>
    <w:rsid w:val="00B72A9B"/>
    <w:rsid w:val="00B754CC"/>
    <w:rsid w:val="00B81C99"/>
    <w:rsid w:val="00B83E50"/>
    <w:rsid w:val="00B83E9A"/>
    <w:rsid w:val="00B86F93"/>
    <w:rsid w:val="00B93B30"/>
    <w:rsid w:val="00BA295D"/>
    <w:rsid w:val="00BA6BE1"/>
    <w:rsid w:val="00BB5D2C"/>
    <w:rsid w:val="00BB7A40"/>
    <w:rsid w:val="00BB7E1F"/>
    <w:rsid w:val="00BD0251"/>
    <w:rsid w:val="00BD7C7B"/>
    <w:rsid w:val="00BE12FC"/>
    <w:rsid w:val="00BE31A5"/>
    <w:rsid w:val="00BE60D9"/>
    <w:rsid w:val="00BE73D3"/>
    <w:rsid w:val="00BF3326"/>
    <w:rsid w:val="00BF3E51"/>
    <w:rsid w:val="00BF5DB2"/>
    <w:rsid w:val="00C01D78"/>
    <w:rsid w:val="00C02FC1"/>
    <w:rsid w:val="00C079DA"/>
    <w:rsid w:val="00C10CE3"/>
    <w:rsid w:val="00C1343F"/>
    <w:rsid w:val="00C164F4"/>
    <w:rsid w:val="00C16F64"/>
    <w:rsid w:val="00C25147"/>
    <w:rsid w:val="00C34126"/>
    <w:rsid w:val="00C37605"/>
    <w:rsid w:val="00C51796"/>
    <w:rsid w:val="00C60698"/>
    <w:rsid w:val="00C65E99"/>
    <w:rsid w:val="00C719B2"/>
    <w:rsid w:val="00C80682"/>
    <w:rsid w:val="00C87A69"/>
    <w:rsid w:val="00C91E30"/>
    <w:rsid w:val="00CA00FC"/>
    <w:rsid w:val="00CA1857"/>
    <w:rsid w:val="00CA536C"/>
    <w:rsid w:val="00CB471D"/>
    <w:rsid w:val="00CB4B92"/>
    <w:rsid w:val="00CC116D"/>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540AD"/>
    <w:rsid w:val="00D61413"/>
    <w:rsid w:val="00D616AB"/>
    <w:rsid w:val="00D648C6"/>
    <w:rsid w:val="00D743B3"/>
    <w:rsid w:val="00D75E94"/>
    <w:rsid w:val="00DA059E"/>
    <w:rsid w:val="00DA2A8C"/>
    <w:rsid w:val="00DA357F"/>
    <w:rsid w:val="00DB0E53"/>
    <w:rsid w:val="00DC247A"/>
    <w:rsid w:val="00DC5A8B"/>
    <w:rsid w:val="00DE0723"/>
    <w:rsid w:val="00E05EE3"/>
    <w:rsid w:val="00E061E0"/>
    <w:rsid w:val="00E07645"/>
    <w:rsid w:val="00E1056E"/>
    <w:rsid w:val="00E1081A"/>
    <w:rsid w:val="00E142B5"/>
    <w:rsid w:val="00E2264F"/>
    <w:rsid w:val="00E403F3"/>
    <w:rsid w:val="00E417FD"/>
    <w:rsid w:val="00E433B2"/>
    <w:rsid w:val="00E47919"/>
    <w:rsid w:val="00E47A7D"/>
    <w:rsid w:val="00E508E1"/>
    <w:rsid w:val="00E54691"/>
    <w:rsid w:val="00E6496F"/>
    <w:rsid w:val="00E67040"/>
    <w:rsid w:val="00E70843"/>
    <w:rsid w:val="00E71E49"/>
    <w:rsid w:val="00E72908"/>
    <w:rsid w:val="00E75C8F"/>
    <w:rsid w:val="00E76AED"/>
    <w:rsid w:val="00E933CE"/>
    <w:rsid w:val="00E93CE1"/>
    <w:rsid w:val="00E95FD5"/>
    <w:rsid w:val="00EA46A1"/>
    <w:rsid w:val="00EA6351"/>
    <w:rsid w:val="00EA6463"/>
    <w:rsid w:val="00EB1996"/>
    <w:rsid w:val="00EC01C2"/>
    <w:rsid w:val="00EC1430"/>
    <w:rsid w:val="00EC1ED8"/>
    <w:rsid w:val="00EC21A1"/>
    <w:rsid w:val="00ED7CC7"/>
    <w:rsid w:val="00EE0061"/>
    <w:rsid w:val="00EE26F2"/>
    <w:rsid w:val="00EF3D87"/>
    <w:rsid w:val="00F046DC"/>
    <w:rsid w:val="00F05C27"/>
    <w:rsid w:val="00F13D23"/>
    <w:rsid w:val="00F149DF"/>
    <w:rsid w:val="00F15B80"/>
    <w:rsid w:val="00F16D22"/>
    <w:rsid w:val="00F24C0C"/>
    <w:rsid w:val="00F26723"/>
    <w:rsid w:val="00F3219C"/>
    <w:rsid w:val="00F35DBB"/>
    <w:rsid w:val="00F45F2F"/>
    <w:rsid w:val="00F475A0"/>
    <w:rsid w:val="00F526BB"/>
    <w:rsid w:val="00F65412"/>
    <w:rsid w:val="00F6582A"/>
    <w:rsid w:val="00F67060"/>
    <w:rsid w:val="00F67839"/>
    <w:rsid w:val="00F72665"/>
    <w:rsid w:val="00F75ED4"/>
    <w:rsid w:val="00F77C9C"/>
    <w:rsid w:val="00F83557"/>
    <w:rsid w:val="00F8420B"/>
    <w:rsid w:val="00F85944"/>
    <w:rsid w:val="00F93EBC"/>
    <w:rsid w:val="00F97B6A"/>
    <w:rsid w:val="00FB1C2E"/>
    <w:rsid w:val="00FB3AB2"/>
    <w:rsid w:val="00FB61F7"/>
    <w:rsid w:val="00FC0D2F"/>
    <w:rsid w:val="00FC15BD"/>
    <w:rsid w:val="00FD05AF"/>
    <w:rsid w:val="00FD11E0"/>
    <w:rsid w:val="00FD23BB"/>
    <w:rsid w:val="00FE1EC8"/>
    <w:rsid w:val="00FE2C8F"/>
    <w:rsid w:val="00FF0F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2A"/>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kya.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kk@ogu.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u.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kosmangaziuni@hs03.kep.tr" TargetMode="External"/><Relationship Id="rId4" Type="http://schemas.openxmlformats.org/officeDocument/2006/relationships/settings" Target="settings.xml"/><Relationship Id="rId9" Type="http://schemas.openxmlformats.org/officeDocument/2006/relationships/hyperlink" Target="mailto:kvkk@og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F8677-1C3F-4D8B-B90D-4985B208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6357</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erol</cp:lastModifiedBy>
  <cp:revision>2</cp:revision>
  <dcterms:created xsi:type="dcterms:W3CDTF">2022-03-09T08:48:00Z</dcterms:created>
  <dcterms:modified xsi:type="dcterms:W3CDTF">2022-03-09T08:48:00Z</dcterms:modified>
</cp:coreProperties>
</file>